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C41B2" w14:textId="60A4CEBC" w:rsidR="002B656D" w:rsidRDefault="00745278" w:rsidP="004B6609">
      <w:pPr>
        <w:pStyle w:val="BodyText3"/>
        <w:widowControl w:val="0"/>
        <w:spacing w:line="276" w:lineRule="auto"/>
        <w:rPr>
          <w:rFonts w:ascii="Arial Narrow" w:hAnsi="Arial Narrow"/>
          <w:caps/>
          <w:sz w:val="22"/>
          <w:szCs w:val="22"/>
        </w:rPr>
      </w:pPr>
      <w:r>
        <w:rPr>
          <w:noProof/>
          <w:lang w:val="en-US"/>
        </w:rPr>
        <w:drawing>
          <wp:anchor distT="0" distB="0" distL="114300" distR="114300" simplePos="0" relativeHeight="251675136" behindDoc="0" locked="0" layoutInCell="1" allowOverlap="1" wp14:anchorId="70ADADAF" wp14:editId="00653C3B">
            <wp:simplePos x="0" y="0"/>
            <wp:positionH relativeFrom="column">
              <wp:posOffset>4003675</wp:posOffset>
            </wp:positionH>
            <wp:positionV relativeFrom="paragraph">
              <wp:posOffset>-67945</wp:posOffset>
            </wp:positionV>
            <wp:extent cx="1114425" cy="1022985"/>
            <wp:effectExtent l="0" t="0" r="9525" b="5715"/>
            <wp:wrapThrough wrapText="bothSides">
              <wp:wrapPolygon edited="0">
                <wp:start x="0" y="0"/>
                <wp:lineTo x="0" y="21318"/>
                <wp:lineTo x="21415" y="21318"/>
                <wp:lineTo x="21415"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1022985"/>
                    </a:xfrm>
                    <a:prstGeom prst="rect">
                      <a:avLst/>
                    </a:prstGeom>
                    <a:noFill/>
                    <a:ln>
                      <a:noFill/>
                    </a:ln>
                  </pic:spPr>
                </pic:pic>
              </a:graphicData>
            </a:graphic>
          </wp:anchor>
        </w:drawing>
      </w:r>
      <w:r w:rsidR="0057642E">
        <w:rPr>
          <w:noProof/>
          <w:sz w:val="52"/>
          <w:lang w:val="en-US"/>
        </w:rPr>
        <mc:AlternateContent>
          <mc:Choice Requires="wpg">
            <w:drawing>
              <wp:anchor distT="0" distB="0" distL="114300" distR="114300" simplePos="0" relativeHeight="251660288" behindDoc="0" locked="0" layoutInCell="1" allowOverlap="1" wp14:anchorId="641C4214" wp14:editId="11F0DEEC">
                <wp:simplePos x="0" y="0"/>
                <wp:positionH relativeFrom="column">
                  <wp:posOffset>7153275</wp:posOffset>
                </wp:positionH>
                <wp:positionV relativeFrom="paragraph">
                  <wp:posOffset>-109220</wp:posOffset>
                </wp:positionV>
                <wp:extent cx="1489710" cy="975995"/>
                <wp:effectExtent l="9525" t="11430" r="15240" b="12700"/>
                <wp:wrapNone/>
                <wp:docPr id="10"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9710" cy="975995"/>
                          <a:chOff x="11249" y="10676"/>
                          <a:chExt cx="208" cy="242"/>
                        </a:xfrm>
                      </wpg:grpSpPr>
                      <wps:wsp>
                        <wps:cNvPr id="11" name="Rectangle 36" hidden="1"/>
                        <wps:cNvSpPr>
                          <a:spLocks noChangeArrowheads="1" noChangeShapeType="1"/>
                        </wps:cNvSpPr>
                        <wps:spPr bwMode="auto">
                          <a:xfrm>
                            <a:off x="11249" y="10676"/>
                            <a:ext cx="209" cy="24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2" name="Rectangle 37"/>
                        <wps:cNvSpPr>
                          <a:spLocks noChangeArrowheads="1" noChangeShapeType="1"/>
                        </wps:cNvSpPr>
                        <wps:spPr bwMode="auto">
                          <a:xfrm>
                            <a:off x="11353" y="10852"/>
                            <a:ext cx="103" cy="44"/>
                          </a:xfrm>
                          <a:prstGeom prst="rect">
                            <a:avLst/>
                          </a:prstGeom>
                          <a:solidFill>
                            <a:srgbClr val="CC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Rectangle 38"/>
                        <wps:cNvSpPr>
                          <a:spLocks noChangeArrowheads="1" noChangeShapeType="1"/>
                        </wps:cNvSpPr>
                        <wps:spPr bwMode="auto">
                          <a:xfrm>
                            <a:off x="11251" y="10697"/>
                            <a:ext cx="103" cy="44"/>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Line 39"/>
                        <wps:cNvCnPr>
                          <a:cxnSpLocks noChangeShapeType="1"/>
                        </wps:cNvCnPr>
                        <wps:spPr bwMode="auto">
                          <a:xfrm>
                            <a:off x="11354" y="10688"/>
                            <a:ext cx="0" cy="53"/>
                          </a:xfrm>
                          <a:prstGeom prst="line">
                            <a:avLst/>
                          </a:prstGeom>
                          <a:noFill/>
                          <a:ln w="25400">
                            <a:solidFill>
                              <a:srgbClr val="CC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 name="Line 40"/>
                        <wps:cNvCnPr>
                          <a:cxnSpLocks noChangeShapeType="1"/>
                        </wps:cNvCnPr>
                        <wps:spPr bwMode="auto">
                          <a:xfrm>
                            <a:off x="11354" y="10852"/>
                            <a:ext cx="0" cy="60"/>
                          </a:xfrm>
                          <a:prstGeom prst="line">
                            <a:avLst/>
                          </a:prstGeom>
                          <a:noFill/>
                          <a:ln w="25400">
                            <a:solidFill>
                              <a:srgbClr val="CC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 name="AutoShape 41"/>
                        <wps:cNvSpPr>
                          <a:spLocks noChangeArrowheads="1" noChangeShapeType="1"/>
                        </wps:cNvSpPr>
                        <wps:spPr bwMode="auto">
                          <a:xfrm flipV="1">
                            <a:off x="11251" y="10676"/>
                            <a:ext cx="205" cy="203"/>
                          </a:xfrm>
                          <a:custGeom>
                            <a:avLst/>
                            <a:gdLst>
                              <a:gd name="G0" fmla="+- 10646 0 0"/>
                              <a:gd name="G1" fmla="+- -8380743 0 0"/>
                              <a:gd name="G2" fmla="+- 0 0 -8380743"/>
                              <a:gd name="T0" fmla="*/ 0 256 1"/>
                              <a:gd name="T1" fmla="*/ 180 256 1"/>
                              <a:gd name="G3" fmla="+- -8380743 T0 T1"/>
                              <a:gd name="T2" fmla="*/ 0 256 1"/>
                              <a:gd name="T3" fmla="*/ 90 256 1"/>
                              <a:gd name="G4" fmla="+- -8380743 T2 T3"/>
                              <a:gd name="G5" fmla="*/ G4 2 1"/>
                              <a:gd name="T4" fmla="*/ 90 256 1"/>
                              <a:gd name="T5" fmla="*/ 0 256 1"/>
                              <a:gd name="G6" fmla="+- -8380743 T4 T5"/>
                              <a:gd name="G7" fmla="*/ G6 2 1"/>
                              <a:gd name="G8" fmla="abs -838074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646"/>
                              <a:gd name="G18" fmla="*/ 10646 1 2"/>
                              <a:gd name="G19" fmla="+- G18 5400 0"/>
                              <a:gd name="G20" fmla="cos G19 -8380743"/>
                              <a:gd name="G21" fmla="sin G19 -8380743"/>
                              <a:gd name="G22" fmla="+- G20 10800 0"/>
                              <a:gd name="G23" fmla="+- G21 10800 0"/>
                              <a:gd name="G24" fmla="+- 10800 0 G20"/>
                              <a:gd name="G25" fmla="+- 10646 10800 0"/>
                              <a:gd name="G26" fmla="?: G9 G17 G25"/>
                              <a:gd name="G27" fmla="?: G9 0 21600"/>
                              <a:gd name="G28" fmla="cos 10800 -8380743"/>
                              <a:gd name="G29" fmla="sin 10800 -8380743"/>
                              <a:gd name="G30" fmla="sin 10646 -8380743"/>
                              <a:gd name="G31" fmla="+- G28 10800 0"/>
                              <a:gd name="G32" fmla="+- G29 10800 0"/>
                              <a:gd name="G33" fmla="+- G30 10800 0"/>
                              <a:gd name="G34" fmla="?: G4 0 G31"/>
                              <a:gd name="G35" fmla="?: -8380743 G34 0"/>
                              <a:gd name="G36" fmla="?: G6 G35 G31"/>
                              <a:gd name="G37" fmla="+- 21600 0 G36"/>
                              <a:gd name="G38" fmla="?: G4 0 G33"/>
                              <a:gd name="G39" fmla="?: -8380743 G38 G32"/>
                              <a:gd name="G40" fmla="?: G6 G39 0"/>
                              <a:gd name="G41" fmla="?: G4 G32 21600"/>
                              <a:gd name="G42" fmla="?: G6 G41 G33"/>
                              <a:gd name="T12" fmla="*/ 10800 w 21600"/>
                              <a:gd name="T13" fmla="*/ 0 h 21600"/>
                              <a:gd name="T14" fmla="*/ 4215 w 21600"/>
                              <a:gd name="T15" fmla="*/ 2336 h 21600"/>
                              <a:gd name="T16" fmla="*/ 10800 w 21600"/>
                              <a:gd name="T17" fmla="*/ 154 h 21600"/>
                              <a:gd name="T18" fmla="*/ 17385 w 21600"/>
                              <a:gd name="T19" fmla="*/ 2336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4263" y="2397"/>
                                </a:moveTo>
                                <a:cubicBezTo>
                                  <a:pt x="6132" y="943"/>
                                  <a:pt x="8432" y="154"/>
                                  <a:pt x="10800" y="154"/>
                                </a:cubicBezTo>
                                <a:cubicBezTo>
                                  <a:pt x="13167" y="154"/>
                                  <a:pt x="15467" y="943"/>
                                  <a:pt x="17336" y="2397"/>
                                </a:cubicBezTo>
                                <a:lnTo>
                                  <a:pt x="17431" y="2275"/>
                                </a:lnTo>
                                <a:cubicBezTo>
                                  <a:pt x="15535" y="800"/>
                                  <a:pt x="13201" y="0"/>
                                  <a:pt x="10799" y="0"/>
                                </a:cubicBezTo>
                                <a:cubicBezTo>
                                  <a:pt x="8398" y="0"/>
                                  <a:pt x="6064" y="800"/>
                                  <a:pt x="4168" y="2275"/>
                                </a:cubicBezTo>
                                <a:close/>
                              </a:path>
                            </a:pathLst>
                          </a:custGeom>
                          <a:solidFill>
                            <a:srgbClr val="CCCCE6"/>
                          </a:solidFill>
                          <a:ln>
                            <a:noFill/>
                          </a:ln>
                          <a:effectLst/>
                          <a:extLst>
                            <a:ext uri="{91240B29-F687-4F45-9708-019B960494DF}">
                              <a14:hiddenLine xmlns:a14="http://schemas.microsoft.com/office/drawing/2010/main" w="0" algn="in">
                                <a:solidFill>
                                  <a:srgbClr val="CCCCE6"/>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AutoShape 42"/>
                        <wps:cNvSpPr>
                          <a:spLocks noChangeArrowheads="1" noChangeShapeType="1"/>
                        </wps:cNvSpPr>
                        <wps:spPr bwMode="auto">
                          <a:xfrm>
                            <a:off x="11251" y="10715"/>
                            <a:ext cx="205" cy="203"/>
                          </a:xfrm>
                          <a:custGeom>
                            <a:avLst/>
                            <a:gdLst>
                              <a:gd name="G0" fmla="+- 10646 0 0"/>
                              <a:gd name="G1" fmla="+- -8380743 0 0"/>
                              <a:gd name="G2" fmla="+- 0 0 -8380743"/>
                              <a:gd name="T0" fmla="*/ 0 256 1"/>
                              <a:gd name="T1" fmla="*/ 180 256 1"/>
                              <a:gd name="G3" fmla="+- -8380743 T0 T1"/>
                              <a:gd name="T2" fmla="*/ 0 256 1"/>
                              <a:gd name="T3" fmla="*/ 90 256 1"/>
                              <a:gd name="G4" fmla="+- -8380743 T2 T3"/>
                              <a:gd name="G5" fmla="*/ G4 2 1"/>
                              <a:gd name="T4" fmla="*/ 90 256 1"/>
                              <a:gd name="T5" fmla="*/ 0 256 1"/>
                              <a:gd name="G6" fmla="+- -8380743 T4 T5"/>
                              <a:gd name="G7" fmla="*/ G6 2 1"/>
                              <a:gd name="G8" fmla="abs -838074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646"/>
                              <a:gd name="G18" fmla="*/ 10646 1 2"/>
                              <a:gd name="G19" fmla="+- G18 5400 0"/>
                              <a:gd name="G20" fmla="cos G19 -8380743"/>
                              <a:gd name="G21" fmla="sin G19 -8380743"/>
                              <a:gd name="G22" fmla="+- G20 10800 0"/>
                              <a:gd name="G23" fmla="+- G21 10800 0"/>
                              <a:gd name="G24" fmla="+- 10800 0 G20"/>
                              <a:gd name="G25" fmla="+- 10646 10800 0"/>
                              <a:gd name="G26" fmla="?: G9 G17 G25"/>
                              <a:gd name="G27" fmla="?: G9 0 21600"/>
                              <a:gd name="G28" fmla="cos 10800 -8380743"/>
                              <a:gd name="G29" fmla="sin 10800 -8380743"/>
                              <a:gd name="G30" fmla="sin 10646 -8380743"/>
                              <a:gd name="G31" fmla="+- G28 10800 0"/>
                              <a:gd name="G32" fmla="+- G29 10800 0"/>
                              <a:gd name="G33" fmla="+- G30 10800 0"/>
                              <a:gd name="G34" fmla="?: G4 0 G31"/>
                              <a:gd name="G35" fmla="?: -8380743 G34 0"/>
                              <a:gd name="G36" fmla="?: G6 G35 G31"/>
                              <a:gd name="G37" fmla="+- 21600 0 G36"/>
                              <a:gd name="G38" fmla="?: G4 0 G33"/>
                              <a:gd name="G39" fmla="?: -8380743 G38 G32"/>
                              <a:gd name="G40" fmla="?: G6 G39 0"/>
                              <a:gd name="G41" fmla="?: G4 G32 21600"/>
                              <a:gd name="G42" fmla="?: G6 G41 G33"/>
                              <a:gd name="T12" fmla="*/ 10800 w 21600"/>
                              <a:gd name="T13" fmla="*/ 0 h 21600"/>
                              <a:gd name="T14" fmla="*/ 4215 w 21600"/>
                              <a:gd name="T15" fmla="*/ 2336 h 21600"/>
                              <a:gd name="T16" fmla="*/ 10800 w 21600"/>
                              <a:gd name="T17" fmla="*/ 154 h 21600"/>
                              <a:gd name="T18" fmla="*/ 17385 w 21600"/>
                              <a:gd name="T19" fmla="*/ 2336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4263" y="2397"/>
                                </a:moveTo>
                                <a:cubicBezTo>
                                  <a:pt x="6132" y="943"/>
                                  <a:pt x="8432" y="154"/>
                                  <a:pt x="10800" y="154"/>
                                </a:cubicBezTo>
                                <a:cubicBezTo>
                                  <a:pt x="13167" y="154"/>
                                  <a:pt x="15467" y="943"/>
                                  <a:pt x="17336" y="2397"/>
                                </a:cubicBezTo>
                                <a:lnTo>
                                  <a:pt x="17431" y="2275"/>
                                </a:lnTo>
                                <a:cubicBezTo>
                                  <a:pt x="15535" y="800"/>
                                  <a:pt x="13201" y="0"/>
                                  <a:pt x="10799" y="0"/>
                                </a:cubicBezTo>
                                <a:cubicBezTo>
                                  <a:pt x="8398" y="0"/>
                                  <a:pt x="6064" y="800"/>
                                  <a:pt x="4168" y="2275"/>
                                </a:cubicBezTo>
                                <a:close/>
                              </a:path>
                            </a:pathLst>
                          </a:custGeom>
                          <a:solidFill>
                            <a:srgbClr val="CCCCE6"/>
                          </a:solidFill>
                          <a:ln>
                            <a:noFill/>
                          </a:ln>
                          <a:effectLst/>
                          <a:extLst>
                            <a:ext uri="{91240B29-F687-4F45-9708-019B960494DF}">
                              <a14:hiddenLine xmlns:a14="http://schemas.microsoft.com/office/drawing/2010/main" w="0" algn="in">
                                <a:solidFill>
                                  <a:srgbClr val="CCCCE6"/>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93EB9D5" id="Group 35" o:spid="_x0000_s1026" style="position:absolute;margin-left:563.25pt;margin-top:-8.6pt;width:117.3pt;height:76.85pt;z-index:251660288" coordorigin="11249,10676" coordsize="20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1DrzQcAAAkuAAAOAAAAZHJzL2Uyb0RvYy54bWzsWm2Pm0YQ/l6p/2HFx1aJeTe24ovSa4Iq&#10;pW3U0H7nMLZRMVDgznf59X1mFtZg4O6UVkk+YCkXXp6dnZlndnZm7Vev74+puIvLKsmzjWa81DUR&#10;Z1G+TbL9RvszePfC00RVh9k2TPMs3mgPcaW9vvr+u1enYh2b+SFPt3EpICSr1qdiox3qulgvFlV0&#10;iI9h9TIv4gwvd3l5DGvclvvFtgxPkH5MF6auu4tTXm6LMo/iqsLTn+VL7Yrl73ZxVP++21VxLdKN&#10;Bt1q/lvy3xv6u7h6Fa73ZVgckqhRI/wMLY5hkmFSJernsA7FbZkMRB2TqMyrfFe/jPLjIt/tkihm&#10;G2CNoV9Y45f5bcG27NenfaHcBNde+OmzxUa/3X0oRbIFd3BPFh7BEU8rLIeccyr2a2D8svhYfCil&#10;hbh8n0d/V3i9uHxP93sJFjenX/Mt5IW3dc7Oud+VRxIBs8U9c/CgOIjvaxHhoWF7qyXpEuHdaums&#10;VqxHuI4OYJKGGYZprzSB14buLl1JYXR42wgwdYQcDTZtk94twrWcl3VtdCPDEHDV2afVf/Ppx0NY&#10;xExVRf5qfWq0Pv0DkRhm+zQWlquJQ7LdxrRepIt5SOvfSjpXZPn1ASPiN2WZnw5xuIWGJK55zBMG&#10;DwX8y1JgXUcM3VQg7EkORp3ZcmHq8POYK8N1UVa1H+dHQRcbrYR5THF4976qpddbCDFe5WmyfZek&#10;Kd+U+5vrtBR3IRblO/40RPVgaUbgLKdhUiI9YTvJNEnhTb59gJllLlc2MhEuDnn5SRMnrOqNVv1z&#10;G5axJtJfMjjQch1EjKi7N2X35qZ7E2YRRG20WhPy8rqWqeO2KJP9ATMZbHSWv0GI7xI2nFwvtWqU&#10;RZR9qXAzR8Jt+Q3EmOVYzYL1HF6U4bqNMUPHK4ox2+6t1v8xxK7xWa2eH2JQjneOJpLbtTQH3DC/&#10;gTu5Z3Tym/cNBJzpIFXKHWLFC+CLBpyOj8e1BTafZ+S0OeCGtc/Ehmq3Afc+ybCX8qpudr7rTBYo&#10;0X3WFChPbpZySLvAn7FZWg4UkHHlcZyf46opWZDpukXHII2l0PuxnVLtd+E6zcQJZYxj6zqP6EVS&#10;1d1EpzMcKshsC4XCNZUQb5vrOkxSeY0AlfvskymPrCJPfcHtzOmRbfOK+ipkD3athmy3XeRtZdvW&#10;PE1ZNJM90tVMrGyUZXIroVqKMcL+SvWx2KVJ8Vdb3TXdCirl86bSth1tFWPqiFWulFHO9Nd/dCsr&#10;ZVqDbXWMPnGL6oIe7bdt14WY2h1TdJ8/vhDobGxX6KJtUBUI25oCvfAsT1/a1hgOlaDCQYxosaRc&#10;Z9JATfrDAijTcQX7vAtRUwJieOMgH4WAmq+dSwS6CAbilGbTMyphgKwmJkQeHpnQFAH7v6O/D2Yk&#10;EtJ8W5hDC5Ws6fmCrpQJlRDBIyrZAmP7XveXLZJUckdU8tHDSlnhTTVJnpoQYsZ1CrozTbkSTZ7S&#10;2/dE4AoMu9CYOnIJer0W/kr4SwHH9kGBUnpaHzUXIJY7rrRvqJDDUvANRBG04q2+y6uhIolUAgrj&#10;6P9Lrc6qT6t1nvFRvVRgsl4INtINY/t+8A0VUKyZCa0s/Gs6n/OKN1RQQR6tUhp5KUuRzGnB0wl3&#10;aaNvKJ47KE4iA3ldkmSaMcRQM8UTW+oJKkKG05oqKqK8gvarqVD1TUUpjukeRypaaWpTRy5koy8N&#10;MXtkmMYkTpHRcQ3kDuR1yWgcMzGzoqRZCwYWg3m5GnxTcSJhCHbDRSl3QbCpCCEfSmPbDDrAKlrI&#10;i49jLcWNxNKGMiXXUuywz70pX1p9blaTuB431iSHluKGXGTTCoAqFw7CQeQ59bQWAAj4ANpjxgXI&#10;GZWomIG5TArP3Bwlntenpag5qzfYXtCDjKrnYebBukINewYj8/vWamgFyp4OyCY546GDA84OENJs&#10;JEDrUsPgnCiR3GTQnEYFBobijVPlYQKlWAPKNg1HTIlTzAFoWpYrpiQq3p7UUFFHSMeelKioI9zS&#10;8qaVVPw9oeQ52QHow5gJq8+pjnC2PqWiqdhjectJeV1SfNvsykP7pirJ8CAPrHBUfp811SWucHSJ&#10;7wtkB1kgw+AEnSMCXSzxjcUGIcBRXTgFB+EM5xz3NBxsMpyriKfhoIrh7REdKyOHNWbQ8TJ9gxMQ&#10;Bzh2DcjHOIoNyIf4HifAZsBZowhr8gLZQpfcP3PSFQd00nxF7475XRzkjKrJIbbpwslQwrTkcRFm&#10;P2Oi25sk+in+1B3hGpQLMWJlt1OzJM9uniM2G5X4OS87HtC8IPt6cvt3hRxlGS4CHtNcinPs5sXF&#10;/Ah1+oKhb0pfdJp1DTHQQMCZNMBctvy2kP7ARifHoYyMAdiWeyZaaPb4Rf+xvsThK+H58bPs9qyV&#10;DIqeJBdN0djEtuFKdMeCvuZRmlexjHQKCw55FSqs0blHe/yU5S1vEhjSg41/VTEf6+mDrzQnmn8E&#10;+aD5582zOe75al+OqZZ/iWKdU8zc8jffEqttCUWUKsvmlt8Swdzyd/p0NO5NkYoyZ275VUmMVTO3&#10;/PL3JudKmNvPyXZxbvnnll9uwp0eXbWO1KPPLT+vqLnln1v+ueWfW/72zKLt55sOfm756fBlbvn5&#10;9xzD3yriMf/emI9Jmt9G0w+au/e47v6C++pfAAAA//8DAFBLAwQUAAYACAAAACEAjyKqhOEAAAAN&#10;AQAADwAAAGRycy9kb3ducmV2LnhtbEyPwWrDMAyG74O9g9Fgt9ZxSrKRximlbDuVwdrB6M2N1SQ0&#10;lkPsJunbz91lvelHH78+5avJtGzA3jWWJIh5BAyptLqhSsL3/n32Csx5RVq1llDCFR2siseHXGXa&#10;jvSFw85XLJSQy5SE2vsu49yVNRrl5rZDCruT7Y3yIfYV170aQ7lpeRxFKTeqoXChVh1uaizPu4uR&#10;8DGqcb0Qb8P2fNpcD/vk82crUMrnp2m9BOZx8v8w3PSDOhTB6WgvpB1rQxZxmgRWwky8xMBuyCIV&#10;Atjxb0qAFzm//6L4BQAA//8DAFBLAQItABQABgAIAAAAIQC2gziS/gAAAOEBAAATAAAAAAAAAAAA&#10;AAAAAAAAAABbQ29udGVudF9UeXBlc10ueG1sUEsBAi0AFAAGAAgAAAAhADj9If/WAAAAlAEAAAsA&#10;AAAAAAAAAAAAAAAALwEAAF9yZWxzLy5yZWxzUEsBAi0AFAAGAAgAAAAhAJYbUOvNBwAACS4AAA4A&#10;AAAAAAAAAAAAAAAALgIAAGRycy9lMm9Eb2MueG1sUEsBAi0AFAAGAAgAAAAhAI8iqoThAAAADQEA&#10;AA8AAAAAAAAAAAAAAAAAJwoAAGRycy9kb3ducmV2LnhtbFBLBQYAAAAABAAEAPMAAAA1CwAAAAA=&#10;">
                <v:rect id="Rectangle 36" o:spid="_x0000_s1027" style="position:absolute;left:11249;top:10676;width:209;height:242;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AvXxAAAANsAAAAPAAAAZHJzL2Rvd25yZXYueG1sRE9Na8JA&#10;EL0X+h+WKfRWN0qVkLqKtAgKpbaJB4/T7JiEZGdDdpvEf98VBG/zeJ+zXI+mET11rrKsYDqJQBDn&#10;VldcKDhm25cYhPPIGhvLpOBCDtarx4clJtoO/EN96gsRQtglqKD0vk2kdHlJBt3EtsSBO9vOoA+w&#10;K6TucAjhppGzKFpIgxWHhhJbei8pr9M/o+BwPMj44zf7+q739e6kF6+f8/1JqeencfMGwtPo7+Kb&#10;e6fD/ClcfwkHyNU/AAAA//8DAFBLAQItABQABgAIAAAAIQDb4fbL7gAAAIUBAAATAAAAAAAAAAAA&#10;AAAAAAAAAABbQ29udGVudF9UeXBlc10ueG1sUEsBAi0AFAAGAAgAAAAhAFr0LFu/AAAAFQEAAAsA&#10;AAAAAAAAAAAAAAAAHwEAAF9yZWxzLy5yZWxzUEsBAi0AFAAGAAgAAAAhAJkwC9fEAAAA2wAAAA8A&#10;AAAAAAAAAAAAAAAABwIAAGRycy9kb3ducmV2LnhtbFBLBQYAAAAAAwADALcAAAD4AgAAAAA=&#10;" stroked="f">
                  <v:stroke joinstyle="round"/>
                  <o:lock v:ext="edit" shapetype="t"/>
                  <v:textbox inset="2.88pt,2.88pt,2.88pt,2.88pt"/>
                </v:rect>
                <v:rect id="Rectangle 37" o:spid="_x0000_s1028" style="position:absolute;left:11353;top:10852;width:103;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tQbwQAAANsAAAAPAAAAZHJzL2Rvd25yZXYueG1sRE9Ni8Iw&#10;EL0L+x/CLHjTdIsrSzWKLAh6EquuHodmbKrNpDRR67/fLCx4m8f7nOm8s7W4U+srxwo+hgkI4sLp&#10;iksF+91y8AXCB2SNtWNS8CQP89lbb4qZdg/e0j0PpYgh7DNUYEJoMil9YciiH7qGOHJn11oMEbal&#10;1C0+YritZZokY2mx4thgsKFvQ8U1v1kFTdpdNuv6Zka8s8/Pn8XpkB9HSvXfu8UERKAuvMT/7pWO&#10;81P4+yUeIGe/AAAA//8DAFBLAQItABQABgAIAAAAIQDb4fbL7gAAAIUBAAATAAAAAAAAAAAAAAAA&#10;AAAAAABbQ29udGVudF9UeXBlc10ueG1sUEsBAi0AFAAGAAgAAAAhAFr0LFu/AAAAFQEAAAsAAAAA&#10;AAAAAAAAAAAAHwEAAF9yZWxzLy5yZWxzUEsBAi0AFAAGAAgAAAAhALZm1BvBAAAA2wAAAA8AAAAA&#10;AAAAAAAAAAAABwIAAGRycy9kb3ducmV2LnhtbFBLBQYAAAAAAwADALcAAAD1AgAAAAA=&#10;" fillcolor="#cc9" stroked="f" strokeweight="0" insetpen="t">
                  <v:shadow color="#ccc"/>
                  <o:lock v:ext="edit" shapetype="t"/>
                  <v:textbox inset="2.88pt,2.88pt,2.88pt,2.88pt"/>
                </v:rect>
                <v:rect id="Rectangle 38" o:spid="_x0000_s1029" style="position:absolute;left:11251;top:10697;width:103;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Hk4wAAAANsAAAAPAAAAZHJzL2Rvd25yZXYueG1sRE9Li8Iw&#10;EL4L+x/CLHjTVAWRrlFEVupeBB/Q69DMtqXNpDRZjf76jSB4m4/vOct1MK24Uu9qywom4wQEcWF1&#10;zaWCy3k3WoBwHllja5kU3MnBevUxWGKq7Y2PdD35UsQQdikqqLzvUildUZFBN7YdceR+bW/QR9iX&#10;Uvd4i+GmldMkmUuDNceGCjvaVlQ0pz+joNtmmXtgHn4OISt2+aOZT78bpYafYfMFwlPwb/HLvddx&#10;/gyev8QD5OofAAD//wMAUEsBAi0AFAAGAAgAAAAhANvh9svuAAAAhQEAABMAAAAAAAAAAAAAAAAA&#10;AAAAAFtDb250ZW50X1R5cGVzXS54bWxQSwECLQAUAAYACAAAACEAWvQsW78AAAAVAQAACwAAAAAA&#10;AAAAAAAAAAAfAQAAX3JlbHMvLnJlbHNQSwECLQAUAAYACAAAACEA84x5OMAAAADbAAAADwAAAAAA&#10;AAAAAAAAAAAHAgAAZHJzL2Rvd25yZXYueG1sUEsFBgAAAAADAAMAtwAAAPQCAAAAAA==&#10;" fillcolor="navy" stroked="f" strokeweight="0" insetpen="t">
                  <v:shadow color="#ccc"/>
                  <o:lock v:ext="edit" shapetype="t"/>
                  <v:textbox inset="2.88pt,2.88pt,2.88pt,2.88pt"/>
                </v:rect>
                <v:line id="Line 39" o:spid="_x0000_s1030" style="position:absolute;visibility:visible;mso-wrap-style:square" from="11354,10688" to="11354,10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7lNwQAAANsAAAAPAAAAZHJzL2Rvd25yZXYueG1sRE/bisIw&#10;EH1f8B/CCL6tqaKrVlMRQVnYB/HyAUMztrXNpDSxdv16syDs2xzOdVbrzlSipcYVlhWMhhEI4tTq&#10;gjMFl/Pucw7CeWSNlWVS8EsO1knvY4Wxtg8+UnvymQgh7GJUkHtfx1K6NCeDbmhr4sBdbWPQB9hk&#10;Ujf4COGmkuMo+pIGCw4NOda0zSktT3ejYEY/98zZblrezovx/tA+2519KjXod5slCE+d/xe/3d86&#10;zJ/A3y/hAJm8AAAA//8DAFBLAQItABQABgAIAAAAIQDb4fbL7gAAAIUBAAATAAAAAAAAAAAAAAAA&#10;AAAAAABbQ29udGVudF9UeXBlc10ueG1sUEsBAi0AFAAGAAgAAAAhAFr0LFu/AAAAFQEAAAsAAAAA&#10;AAAAAAAAAAAAHwEAAF9yZWxzLy5yZWxzUEsBAi0AFAAGAAgAAAAhAFjnuU3BAAAA2wAAAA8AAAAA&#10;AAAAAAAAAAAABwIAAGRycy9kb3ducmV2LnhtbFBLBQYAAAAAAwADALcAAAD1AgAAAAA=&#10;" strokecolor="#cc9" strokeweight="2pt">
                  <v:shadow color="#ccc"/>
                </v:line>
                <v:line id="Line 40" o:spid="_x0000_s1031" style="position:absolute;visibility:visible;mso-wrap-style:square" from="11354,10852" to="11354,10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xzWvwAAANsAAAAPAAAAZHJzL2Rvd25yZXYueG1sRE/NisIw&#10;EL4v+A5hBG9rqqCr1SgiKIIH2eoDDM3YVptJaWKtPr0RBG/z8f3OfNmaUjRUu8KygkE/AkGcWl1w&#10;puB03PxOQDiPrLG0TAoe5GC56PzMMdb2zv/UJD4TIYRdjApy76tYSpfmZND1bUUcuLOtDfoA60zq&#10;Gu8h3JRyGEVjabDg0JBjReuc0mtyMwr+aH/LnG1H18txOtwemmezsU+let12NQPhqfVf8ce902H+&#10;CN6/hAPk4gUAAP//AwBQSwECLQAUAAYACAAAACEA2+H2y+4AAACFAQAAEwAAAAAAAAAAAAAAAAAA&#10;AAAAW0NvbnRlbnRfVHlwZXNdLnhtbFBLAQItABQABgAIAAAAIQBa9CxbvwAAABUBAAALAAAAAAAA&#10;AAAAAAAAAB8BAABfcmVscy8ucmVsc1BLAQItABQABgAIAAAAIQA3qxzWvwAAANsAAAAPAAAAAAAA&#10;AAAAAAAAAAcCAABkcnMvZG93bnJldi54bWxQSwUGAAAAAAMAAwC3AAAA8wIAAAAA&#10;" strokecolor="#cc9" strokeweight="2pt">
                  <v:shadow color="#ccc"/>
                </v:line>
                <v:shape id="AutoShape 41" o:spid="_x0000_s1032" style="position:absolute;left:11251;top:10676;width:205;height:203;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mwQAAANsAAAAPAAAAZHJzL2Rvd25yZXYueG1sRE9Li8Iw&#10;EL4v7H8Is+Bl0VQFkWqUZVEU9uITPA7N2BabSUmi7frrjSB4m4/vOdN5aypxI+dLywr6vQQEcWZ1&#10;ybmCw37ZHYPwAVljZZkU/JOH+ezzY4qptg1v6bYLuYgh7FNUUIRQp1L6rCCDvmdr4sidrTMYInS5&#10;1A6bGG4qOUiSkTRYcmwosKbfgrLL7moU3Aen+2rd/B0XbrzhbHj8XjZXUqrz1f5MQARqw1v8cq91&#10;nD+C5y/xADl7AAAA//8DAFBLAQItABQABgAIAAAAIQDb4fbL7gAAAIUBAAATAAAAAAAAAAAAAAAA&#10;AAAAAABbQ29udGVudF9UeXBlc10ueG1sUEsBAi0AFAAGAAgAAAAhAFr0LFu/AAAAFQEAAAsAAAAA&#10;AAAAAAAAAAAAHwEAAF9yZWxzLy5yZWxzUEsBAi0AFAAGAAgAAAAhAIsdz+bBAAAA2wAAAA8AAAAA&#10;AAAAAAAAAAAABwIAAGRycy9kb3ducmV2LnhtbFBLBQYAAAAAAwADALcAAAD1AgAAAAA=&#10;" path="m4263,2397c6132,943,8432,154,10800,154v2367,,4667,789,6536,2243l17431,2275c15535,800,13201,,10799,,8398,,6064,800,4168,2275r95,122xe" fillcolor="#cccce6" stroked="f" strokecolor="#cccce6" strokeweight="0" insetpen="t">
                  <v:stroke joinstyle="miter"/>
                  <v:shadow color="#ccc"/>
                  <v:path o:connecttype="custom" o:connectlocs="103,0;40,22;103,1;165,22" o:connectangles="0,0,0,0" textboxrect="2529,0,19071,3937"/>
                  <o:lock v:ext="edit" shapetype="t"/>
                </v:shape>
                <v:shape id="AutoShape 42" o:spid="_x0000_s1033" style="position:absolute;left:11251;top:10715;width:205;height:20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5vgAAANsAAAAPAAAAZHJzL2Rvd25yZXYueG1sRE9NawIx&#10;EL0X/A9hhN5qVg9WV6OIUux1VRBvw2bcLG4mS5Jq+u+bguBtHu9zlutkO3EnH1rHCsajAgRx7XTL&#10;jYLT8etjBiJEZI2dY1LwSwHWq8HbEkvtHlzR/RAbkUM4lKjAxNiXUobakMUwcj1x5q7OW4wZ+kZq&#10;j48cbjs5KYqptNhybjDY09ZQfTv8WAXbxJMqJB/3tBvPL+c2GWwqpd6HabMAESnFl/jp/tZ5/if8&#10;/5IPkKs/AAAA//8DAFBLAQItABQABgAIAAAAIQDb4fbL7gAAAIUBAAATAAAAAAAAAAAAAAAAAAAA&#10;AABbQ29udGVudF9UeXBlc10ueG1sUEsBAi0AFAAGAAgAAAAhAFr0LFu/AAAAFQEAAAsAAAAAAAAA&#10;AAAAAAAAHwEAAF9yZWxzLy5yZWxzUEsBAi0AFAAGAAgAAAAhABv/8jm+AAAA2wAAAA8AAAAAAAAA&#10;AAAAAAAABwIAAGRycy9kb3ducmV2LnhtbFBLBQYAAAAAAwADALcAAADyAgAAAAA=&#10;" path="m4263,2397c6132,943,8432,154,10800,154v2367,,4667,789,6536,2243l17431,2275c15535,800,13201,,10799,,8398,,6064,800,4168,2275r95,122xe" fillcolor="#cccce6" stroked="f" strokecolor="#cccce6" strokeweight="0" insetpen="t">
                  <v:stroke joinstyle="miter"/>
                  <v:shadow color="#ccc"/>
                  <v:path o:connecttype="custom" o:connectlocs="103,0;40,22;103,1;165,22" o:connectangles="0,0,0,0" textboxrect="2529,0,19071,3937"/>
                  <o:lock v:ext="edit" shapetype="t"/>
                </v:shape>
              </v:group>
            </w:pict>
          </mc:Fallback>
        </mc:AlternateContent>
      </w:r>
      <w:r w:rsidR="0057642E">
        <w:rPr>
          <w:noProof/>
          <w:sz w:val="52"/>
          <w:lang w:val="en-US"/>
        </w:rPr>
        <mc:AlternateContent>
          <mc:Choice Requires="wpg">
            <w:drawing>
              <wp:anchor distT="0" distB="0" distL="114300" distR="114300" simplePos="0" relativeHeight="251659264" behindDoc="0" locked="0" layoutInCell="1" allowOverlap="1" wp14:anchorId="641C4215" wp14:editId="6F79D3C5">
                <wp:simplePos x="0" y="0"/>
                <wp:positionH relativeFrom="column">
                  <wp:posOffset>233680</wp:posOffset>
                </wp:positionH>
                <wp:positionV relativeFrom="paragraph">
                  <wp:posOffset>-109220</wp:posOffset>
                </wp:positionV>
                <wp:extent cx="1490345" cy="1071245"/>
                <wp:effectExtent l="5080" t="11430" r="19050" b="12700"/>
                <wp:wrapNone/>
                <wp:docPr id="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0345" cy="1071245"/>
                          <a:chOff x="11249" y="10676"/>
                          <a:chExt cx="208" cy="242"/>
                        </a:xfrm>
                      </wpg:grpSpPr>
                      <wps:wsp>
                        <wps:cNvPr id="3" name="Rectangle 28" hidden="1"/>
                        <wps:cNvSpPr>
                          <a:spLocks noChangeArrowheads="1" noChangeShapeType="1"/>
                        </wps:cNvSpPr>
                        <wps:spPr bwMode="auto">
                          <a:xfrm>
                            <a:off x="11249" y="10676"/>
                            <a:ext cx="209" cy="24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4" name="Rectangle 29"/>
                        <wps:cNvSpPr>
                          <a:spLocks noChangeArrowheads="1" noChangeShapeType="1"/>
                        </wps:cNvSpPr>
                        <wps:spPr bwMode="auto">
                          <a:xfrm>
                            <a:off x="11353" y="10852"/>
                            <a:ext cx="103" cy="44"/>
                          </a:xfrm>
                          <a:prstGeom prst="rect">
                            <a:avLst/>
                          </a:prstGeom>
                          <a:solidFill>
                            <a:srgbClr val="CC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30"/>
                        <wps:cNvSpPr>
                          <a:spLocks noChangeArrowheads="1" noChangeShapeType="1"/>
                        </wps:cNvSpPr>
                        <wps:spPr bwMode="auto">
                          <a:xfrm>
                            <a:off x="11251" y="10697"/>
                            <a:ext cx="103" cy="44"/>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Line 31"/>
                        <wps:cNvCnPr>
                          <a:cxnSpLocks noChangeShapeType="1"/>
                        </wps:cNvCnPr>
                        <wps:spPr bwMode="auto">
                          <a:xfrm>
                            <a:off x="11354" y="10688"/>
                            <a:ext cx="0" cy="53"/>
                          </a:xfrm>
                          <a:prstGeom prst="line">
                            <a:avLst/>
                          </a:prstGeom>
                          <a:noFill/>
                          <a:ln w="25400">
                            <a:solidFill>
                              <a:srgbClr val="CC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 name="Line 32"/>
                        <wps:cNvCnPr>
                          <a:cxnSpLocks noChangeShapeType="1"/>
                        </wps:cNvCnPr>
                        <wps:spPr bwMode="auto">
                          <a:xfrm>
                            <a:off x="11354" y="10852"/>
                            <a:ext cx="0" cy="60"/>
                          </a:xfrm>
                          <a:prstGeom prst="line">
                            <a:avLst/>
                          </a:prstGeom>
                          <a:noFill/>
                          <a:ln w="25400">
                            <a:solidFill>
                              <a:srgbClr val="CC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 name="AutoShape 33"/>
                        <wps:cNvSpPr>
                          <a:spLocks noChangeArrowheads="1" noChangeShapeType="1"/>
                        </wps:cNvSpPr>
                        <wps:spPr bwMode="auto">
                          <a:xfrm flipV="1">
                            <a:off x="11251" y="10676"/>
                            <a:ext cx="205" cy="203"/>
                          </a:xfrm>
                          <a:custGeom>
                            <a:avLst/>
                            <a:gdLst>
                              <a:gd name="G0" fmla="+- 10646 0 0"/>
                              <a:gd name="G1" fmla="+- -8380743 0 0"/>
                              <a:gd name="G2" fmla="+- 0 0 -8380743"/>
                              <a:gd name="T0" fmla="*/ 0 256 1"/>
                              <a:gd name="T1" fmla="*/ 180 256 1"/>
                              <a:gd name="G3" fmla="+- -8380743 T0 T1"/>
                              <a:gd name="T2" fmla="*/ 0 256 1"/>
                              <a:gd name="T3" fmla="*/ 90 256 1"/>
                              <a:gd name="G4" fmla="+- -8380743 T2 T3"/>
                              <a:gd name="G5" fmla="*/ G4 2 1"/>
                              <a:gd name="T4" fmla="*/ 90 256 1"/>
                              <a:gd name="T5" fmla="*/ 0 256 1"/>
                              <a:gd name="G6" fmla="+- -8380743 T4 T5"/>
                              <a:gd name="G7" fmla="*/ G6 2 1"/>
                              <a:gd name="G8" fmla="abs -838074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646"/>
                              <a:gd name="G18" fmla="*/ 10646 1 2"/>
                              <a:gd name="G19" fmla="+- G18 5400 0"/>
                              <a:gd name="G20" fmla="cos G19 -8380743"/>
                              <a:gd name="G21" fmla="sin G19 -8380743"/>
                              <a:gd name="G22" fmla="+- G20 10800 0"/>
                              <a:gd name="G23" fmla="+- G21 10800 0"/>
                              <a:gd name="G24" fmla="+- 10800 0 G20"/>
                              <a:gd name="G25" fmla="+- 10646 10800 0"/>
                              <a:gd name="G26" fmla="?: G9 G17 G25"/>
                              <a:gd name="G27" fmla="?: G9 0 21600"/>
                              <a:gd name="G28" fmla="cos 10800 -8380743"/>
                              <a:gd name="G29" fmla="sin 10800 -8380743"/>
                              <a:gd name="G30" fmla="sin 10646 -8380743"/>
                              <a:gd name="G31" fmla="+- G28 10800 0"/>
                              <a:gd name="G32" fmla="+- G29 10800 0"/>
                              <a:gd name="G33" fmla="+- G30 10800 0"/>
                              <a:gd name="G34" fmla="?: G4 0 G31"/>
                              <a:gd name="G35" fmla="?: -8380743 G34 0"/>
                              <a:gd name="G36" fmla="?: G6 G35 G31"/>
                              <a:gd name="G37" fmla="+- 21600 0 G36"/>
                              <a:gd name="G38" fmla="?: G4 0 G33"/>
                              <a:gd name="G39" fmla="?: -8380743 G38 G32"/>
                              <a:gd name="G40" fmla="?: G6 G39 0"/>
                              <a:gd name="G41" fmla="?: G4 G32 21600"/>
                              <a:gd name="G42" fmla="?: G6 G41 G33"/>
                              <a:gd name="T12" fmla="*/ 10800 w 21600"/>
                              <a:gd name="T13" fmla="*/ 0 h 21600"/>
                              <a:gd name="T14" fmla="*/ 4215 w 21600"/>
                              <a:gd name="T15" fmla="*/ 2336 h 21600"/>
                              <a:gd name="T16" fmla="*/ 10800 w 21600"/>
                              <a:gd name="T17" fmla="*/ 154 h 21600"/>
                              <a:gd name="T18" fmla="*/ 17385 w 21600"/>
                              <a:gd name="T19" fmla="*/ 2336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4263" y="2397"/>
                                </a:moveTo>
                                <a:cubicBezTo>
                                  <a:pt x="6132" y="943"/>
                                  <a:pt x="8432" y="154"/>
                                  <a:pt x="10800" y="154"/>
                                </a:cubicBezTo>
                                <a:cubicBezTo>
                                  <a:pt x="13167" y="154"/>
                                  <a:pt x="15467" y="943"/>
                                  <a:pt x="17336" y="2397"/>
                                </a:cubicBezTo>
                                <a:lnTo>
                                  <a:pt x="17431" y="2275"/>
                                </a:lnTo>
                                <a:cubicBezTo>
                                  <a:pt x="15535" y="800"/>
                                  <a:pt x="13201" y="0"/>
                                  <a:pt x="10799" y="0"/>
                                </a:cubicBezTo>
                                <a:cubicBezTo>
                                  <a:pt x="8398" y="0"/>
                                  <a:pt x="6064" y="800"/>
                                  <a:pt x="4168" y="2275"/>
                                </a:cubicBezTo>
                                <a:close/>
                              </a:path>
                            </a:pathLst>
                          </a:custGeom>
                          <a:solidFill>
                            <a:srgbClr val="CCCCE6"/>
                          </a:solidFill>
                          <a:ln>
                            <a:noFill/>
                          </a:ln>
                          <a:effectLst/>
                          <a:extLst>
                            <a:ext uri="{91240B29-F687-4F45-9708-019B960494DF}">
                              <a14:hiddenLine xmlns:a14="http://schemas.microsoft.com/office/drawing/2010/main" w="0" algn="in">
                                <a:solidFill>
                                  <a:srgbClr val="CCCCE6"/>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AutoShape 34"/>
                        <wps:cNvSpPr>
                          <a:spLocks noChangeArrowheads="1" noChangeShapeType="1"/>
                        </wps:cNvSpPr>
                        <wps:spPr bwMode="auto">
                          <a:xfrm>
                            <a:off x="11251" y="10715"/>
                            <a:ext cx="205" cy="203"/>
                          </a:xfrm>
                          <a:custGeom>
                            <a:avLst/>
                            <a:gdLst>
                              <a:gd name="G0" fmla="+- 10646 0 0"/>
                              <a:gd name="G1" fmla="+- -8380743 0 0"/>
                              <a:gd name="G2" fmla="+- 0 0 -8380743"/>
                              <a:gd name="T0" fmla="*/ 0 256 1"/>
                              <a:gd name="T1" fmla="*/ 180 256 1"/>
                              <a:gd name="G3" fmla="+- -8380743 T0 T1"/>
                              <a:gd name="T2" fmla="*/ 0 256 1"/>
                              <a:gd name="T3" fmla="*/ 90 256 1"/>
                              <a:gd name="G4" fmla="+- -8380743 T2 T3"/>
                              <a:gd name="G5" fmla="*/ G4 2 1"/>
                              <a:gd name="T4" fmla="*/ 90 256 1"/>
                              <a:gd name="T5" fmla="*/ 0 256 1"/>
                              <a:gd name="G6" fmla="+- -8380743 T4 T5"/>
                              <a:gd name="G7" fmla="*/ G6 2 1"/>
                              <a:gd name="G8" fmla="abs -838074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646"/>
                              <a:gd name="G18" fmla="*/ 10646 1 2"/>
                              <a:gd name="G19" fmla="+- G18 5400 0"/>
                              <a:gd name="G20" fmla="cos G19 -8380743"/>
                              <a:gd name="G21" fmla="sin G19 -8380743"/>
                              <a:gd name="G22" fmla="+- G20 10800 0"/>
                              <a:gd name="G23" fmla="+- G21 10800 0"/>
                              <a:gd name="G24" fmla="+- 10800 0 G20"/>
                              <a:gd name="G25" fmla="+- 10646 10800 0"/>
                              <a:gd name="G26" fmla="?: G9 G17 G25"/>
                              <a:gd name="G27" fmla="?: G9 0 21600"/>
                              <a:gd name="G28" fmla="cos 10800 -8380743"/>
                              <a:gd name="G29" fmla="sin 10800 -8380743"/>
                              <a:gd name="G30" fmla="sin 10646 -8380743"/>
                              <a:gd name="G31" fmla="+- G28 10800 0"/>
                              <a:gd name="G32" fmla="+- G29 10800 0"/>
                              <a:gd name="G33" fmla="+- G30 10800 0"/>
                              <a:gd name="G34" fmla="?: G4 0 G31"/>
                              <a:gd name="G35" fmla="?: -8380743 G34 0"/>
                              <a:gd name="G36" fmla="?: G6 G35 G31"/>
                              <a:gd name="G37" fmla="+- 21600 0 G36"/>
                              <a:gd name="G38" fmla="?: G4 0 G33"/>
                              <a:gd name="G39" fmla="?: -8380743 G38 G32"/>
                              <a:gd name="G40" fmla="?: G6 G39 0"/>
                              <a:gd name="G41" fmla="?: G4 G32 21600"/>
                              <a:gd name="G42" fmla="?: G6 G41 G33"/>
                              <a:gd name="T12" fmla="*/ 10800 w 21600"/>
                              <a:gd name="T13" fmla="*/ 0 h 21600"/>
                              <a:gd name="T14" fmla="*/ 4215 w 21600"/>
                              <a:gd name="T15" fmla="*/ 2336 h 21600"/>
                              <a:gd name="T16" fmla="*/ 10800 w 21600"/>
                              <a:gd name="T17" fmla="*/ 154 h 21600"/>
                              <a:gd name="T18" fmla="*/ 17385 w 21600"/>
                              <a:gd name="T19" fmla="*/ 2336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4263" y="2397"/>
                                </a:moveTo>
                                <a:cubicBezTo>
                                  <a:pt x="6132" y="943"/>
                                  <a:pt x="8432" y="154"/>
                                  <a:pt x="10800" y="154"/>
                                </a:cubicBezTo>
                                <a:cubicBezTo>
                                  <a:pt x="13167" y="154"/>
                                  <a:pt x="15467" y="943"/>
                                  <a:pt x="17336" y="2397"/>
                                </a:cubicBezTo>
                                <a:lnTo>
                                  <a:pt x="17431" y="2275"/>
                                </a:lnTo>
                                <a:cubicBezTo>
                                  <a:pt x="15535" y="800"/>
                                  <a:pt x="13201" y="0"/>
                                  <a:pt x="10799" y="0"/>
                                </a:cubicBezTo>
                                <a:cubicBezTo>
                                  <a:pt x="8398" y="0"/>
                                  <a:pt x="6064" y="800"/>
                                  <a:pt x="4168" y="2275"/>
                                </a:cubicBezTo>
                                <a:close/>
                              </a:path>
                            </a:pathLst>
                          </a:custGeom>
                          <a:solidFill>
                            <a:srgbClr val="CCCCE6"/>
                          </a:solidFill>
                          <a:ln>
                            <a:noFill/>
                          </a:ln>
                          <a:effectLst/>
                          <a:extLst>
                            <a:ext uri="{91240B29-F687-4F45-9708-019B960494DF}">
                              <a14:hiddenLine xmlns:a14="http://schemas.microsoft.com/office/drawing/2010/main" w="0" algn="in">
                                <a:solidFill>
                                  <a:srgbClr val="CCCCE6"/>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F2CB51C" id="Group 27" o:spid="_x0000_s1026" style="position:absolute;margin-left:18.4pt;margin-top:-8.6pt;width:117.35pt;height:84.35pt;z-index:251659264" coordorigin="11249,10676" coordsize="20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lx3QcAAAIuAAAOAAAAZHJzL2Uyb0RvYy54bWzsWluPm1YQfq/U/3DEY6vE3IyxFW+UbhJU&#10;KW2jhvadxdhGxUCBXe/m1/ebOXAAA7tpWq0qFUvZcJkzt29mzsyxX72+PyXiLirKOEu3mvFS10SU&#10;htkuTg9b7Tf//QtXE2UVpLsgydJoqz1Epfb66ttvXp3zTWRmxyzZRYUAk7TcnPOtdqyqfLNYlOEx&#10;OgXlyyyPUrzcZ8UpqHBbHBa7IjiD+ylZmLruLM5ZscuLLIzKEk/fypfaFfPf76Ow+mW/L6NKJFsN&#10;ulX8t+C/N/R3cfUq2ByKID/GYa1G8BVanII4hVDF6m1QBeK2iAesTnFYZGW2r16G2WmR7fdxGLEN&#10;sMbQL6zxiuw2Z1sOm/MhV26Cay/89NVsw5/vPhYi3m01UxNpcAJELFWYK/LNOT9sQOIV+af8YyEN&#10;xOWHLPyjxOvF5Xu6P0hicXP+KduBX3BbZeyb+31xIhawWtwzBA8Kgui+EiEeGvZat+ylJkK8M/SV&#10;YeKGQQqPQJLWGXi21gS/d1ZO8/ZdzcHUEXK02rRNercINlIwK1srR5Yh4MrWp+U/8+mnY5BHDFVJ&#10;Dqt9ajU+/RWBGKSHJBImtDvGu11E6SJdzCsa/5bSuSLNro9YEb0piux8jIIdFDTArn7M8vyHHP5l&#10;LjCuw4ZuSgD2JAajvmywMHW4ecyTwSYvysqLspOgi61WwDyGOLj7UFbS6Q0JIV5mSbx7HycJ3xSH&#10;m+ukEHcBcvI9f2qcemRJSsRpRsskR3rCdpJpEsGbbPcAM4tMJjYKES6OWfFZE2ck9VYr/7wNikgT&#10;yY8pHGg5SwSMqLo3RffmpnsTpCFYbbVKE/LyupKV4zYv4sMRkgw2Os3eIMT3MRtOrpda1coiyJ4p&#10;2uyRaFv/B0LMWiIPOF3dJadksGlCzNDxikLMtnu5+i9G2DU+a3YDKsEXRBiU432jDuQmleZ4G1Q3&#10;VGm5Y7TVzeIdtVeL4PTnLmlLFEq5Pax5F3vWeNPxcdkNc7x1Orm/1aGM76ao3DLePsRpJKzu7nmd&#10;yu4kvE/r7uTJnVIuadL7C3ZKa4kCK8PKdalatWGFzpKKGOpct+EYFLEEej+2TarNLtgkqTijhVna&#10;us4reoWr7O6g0/UN3WO6Yz2pf3hXX1dBnMhrxKfcZJ8seGQVeer59rJVH2veNuqy8rxYD7asGmun&#10;SfGmq236nbolmrEeGWjG8xodscxraqOYRFicSc+/j4h9Eue/N41dPaigSW53lGbgaDoYU6+HFROt&#10;TD/7w1vZJFOlaBpjTIg7dBb06LBrBi6E1P6UYO78/oUwdMd2hC6a0VQRYU9TRC9cy9VXtjVGhzlO&#10;0YGNaGhlxVJCfSX0uwWozKUjuKB29PKVSJAY7jiRhwZOyWtkCV8XWM21p5WoNJuWqJiBZD0hEFV4&#10;RKApfPZ/R38PyEhKcPNsYQ4tVLym5fldLhMqYWcaUckWWNv3gYe61qrkjKjkIRskRXBTToKnBE67&#10;sitpypWY75Tenit8R/h1w6RQ8wwVKK83wlsLbyXg2L5ZvlJ6Wh8lCySWM+FIQ4UcUgGihQ+tuHnv&#10;4mqoSCKVQOUZBv1/qVWr+rRarcRH9VKByXoh2Eg3rO37wTNUQLFmJrSy8K+eejpOVUEFfpSltPKS&#10;lwKZy4KrE92ljZ6hcO5QcREZ8OuCJMuMIYaaKZzYUldQCzIUa6qoCLMS2q+nQtUzFaQ4oHucUsFK&#10;ok0dtZCNvjTE7IFhGpN0CoyOa8B3wK8LRu2YCckKkjoXDCSDeZkNHs7O6rySZAh2w0EjdwEwHQXJ&#10;9CMfSmObCjqgVbCQFx+nxRBW85W0tKFM8UUX3SkBpjvlS6uPzXqSroeNNYmhpbAhF9mUAbKh7+a5&#10;pYABUWMBCEF+6R+rh4wDouUoR4UMQoJBYcn1IWKbn5aCplVvsL1YCpO+ei4kD/LKVqAQR1JwPbTC&#10;VmhIseAzHjo42uxEGLjZKICyaeo40G8LJYqbDJrzKEPfULhxqTxOUCnUQGWbxlJMsVPIgdC0LEdM&#10;cVS4Pamhgo4ol/YkRwUd0a0sd1pJhd8TSrbFDoQejJmwui11RGfrUyqaCj3mt5rk1wXFs80uPwxv&#10;qpMMjvKwKthg/q27S1zh1BLfFMj5MUeFwdk5RwQmVcIb1QhMQEfN6BQ5AGdyrnFPkwNNJucu4mly&#10;QMXkzfEcKyOX1WbQyTJ9d+MTBjhx9cnHOIX1yYf4BsfHZsBlNQ8q8gLZQpc8PXPRFUfM0XxF707Z&#10;XeRnTFWRQ2zTgZOhhGnJsyJIb2nC25s4/CH63F3hGFQLsWJtN6KZk2vXzxGbtUr8nNOOF9QvyL4e&#10;3/5dLldZhoOAh5hLdku7fnEhH6FORbBvSp91knYNMTBAwJm0wFw1+DYk/YW1TsslVWQswLbcM9HC&#10;rMcv+o/1FQ5eiZ4ff5HdrrWWQdHj5GAoGhNsG46k7ljQ1zxMsjKSkU5hwSGvQoU1ame0x89Y3vEm&#10;gSU9svFvKeYzZH3wZeb47I/4GMz+nD7PP/tTURiZ+FdG3d/NE79Eap748R25alvQR6rO1J8n/m73&#10;2W2v5olfdcSImHnil780aRthOGWe+LEBtSOoqdJnnvjniR/T3zzxT50hzBM/9a5TI7ycVueJfyOn&#10;2Hninyd++ukipUxvlB/8quJ/N/HzL2TxQ2M+Jal/FE2/ZO7e47r70+2rvwAAAP//AwBQSwMEFAAG&#10;AAgAAAAhAMmiHvDgAAAACgEAAA8AAABkcnMvZG93bnJldi54bWxMj8FqwkAQhu+FvsMyhd50k0i0&#10;xGxEpO1JCtVC8TZmxySY3Q3ZNYlv3+mpvc0wH/98f76ZTCsG6n3jrIJ4HoEgWzrd2ErB1/Ft9gLC&#10;B7QaW2dJwZ08bIrHhxwz7Ub7ScMhVIJDrM9QQR1Cl0npy5oM+rnryPLt4nqDgde+krrHkcNNK5Mo&#10;WkqDjeUPNXa0q6m8Hm5GwfuI43YRvw7762V3Px3Tj+99TEo9P03bNYhAU/iD4Vef1aFgp7O7We1F&#10;q2CxZPOgYBavEhAMJKs4BXFmMuVBFrn8X6H4AQAA//8DAFBLAQItABQABgAIAAAAIQC2gziS/gAA&#10;AOEBAAATAAAAAAAAAAAAAAAAAAAAAABbQ29udGVudF9UeXBlc10ueG1sUEsBAi0AFAAGAAgAAAAh&#10;ADj9If/WAAAAlAEAAAsAAAAAAAAAAAAAAAAALwEAAF9yZWxzLy5yZWxzUEsBAi0AFAAGAAgAAAAh&#10;AJrJ+XHdBwAAAi4AAA4AAAAAAAAAAAAAAAAALgIAAGRycy9lMm9Eb2MueG1sUEsBAi0AFAAGAAgA&#10;AAAhAMmiHvDgAAAACgEAAA8AAAAAAAAAAAAAAAAANwoAAGRycy9kb3ducmV2LnhtbFBLBQYAAAAA&#10;BAAEAPMAAABECwAAAAA=&#10;">
                <v:rect id="Rectangle 28" o:spid="_x0000_s1027" style="position:absolute;left:11249;top:10676;width:209;height:242;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DsYxQAAANoAAAAPAAAAZHJzL2Rvd25yZXYueG1sRI9La8Mw&#10;EITvhf4HsYHeGjl9hOBEMaWlEEOp8zrkuLE2trG1MpbquP8+CgRyHGbmG2aRDKYRPXWusqxgMo5A&#10;EOdWV1wo2O++n2cgnEfW2FgmBf/kIFk+Piww1vbMG+q3vhABwi5GBaX3bSyly0sy6Ma2JQ7eyXYG&#10;fZBdIXWH5wA3jXyJoqk0WHFYKLGlz5LyevtnFGT7TM6+jrvfdZ3Wq4Oevv28pwelnkbDxxyEp8Hf&#10;w7f2Sit4heuVcAPk8gIAAP//AwBQSwECLQAUAAYACAAAACEA2+H2y+4AAACFAQAAEwAAAAAAAAAA&#10;AAAAAAAAAAAAW0NvbnRlbnRfVHlwZXNdLnhtbFBLAQItABQABgAIAAAAIQBa9CxbvwAAABUBAAAL&#10;AAAAAAAAAAAAAAAAAB8BAABfcmVscy8ucmVsc1BLAQItABQABgAIAAAAIQDoRDsYxQAAANoAAAAP&#10;AAAAAAAAAAAAAAAAAAcCAABkcnMvZG93bnJldi54bWxQSwUGAAAAAAMAAwC3AAAA+QIAAAAA&#10;" stroked="f">
                  <v:stroke joinstyle="round"/>
                  <o:lock v:ext="edit" shapetype="t"/>
                  <v:textbox inset="2.88pt,2.88pt,2.88pt,2.88pt"/>
                </v:rect>
                <v:rect id="Rectangle 29" o:spid="_x0000_s1028" style="position:absolute;left:11353;top:10852;width:103;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WAmwwAAANoAAAAPAAAAZHJzL2Rvd25yZXYueG1sRI9Ba8JA&#10;FITvBf/D8oTemo0Si0TXEIRCeyqNre3xkX1m02bfhuyq8d+7gtDjMDPfMOtitJ040eBbxwpmSQqC&#10;uHa65UbB5+7laQnCB2SNnWNScCEPxWbysMZcuzN/0KkKjYgQ9jkqMCH0uZS+NmTRJ64njt7BDRZD&#10;lEMj9YDnCLednKfps7TYclww2NPWUP1XHa2Cfj7+vr91R5Pxzl4W+/Lnq/rOlHqcjuUKRKAx/Ifv&#10;7VetIIPblXgD5OYKAAD//wMAUEsBAi0AFAAGAAgAAAAhANvh9svuAAAAhQEAABMAAAAAAAAAAAAA&#10;AAAAAAAAAFtDb250ZW50X1R5cGVzXS54bWxQSwECLQAUAAYACAAAACEAWvQsW78AAAAVAQAACwAA&#10;AAAAAAAAAAAAAAAfAQAAX3JlbHMvLnJlbHNQSwECLQAUAAYACAAAACEA0nFgJsMAAADaAAAADwAA&#10;AAAAAAAAAAAAAAAHAgAAZHJzL2Rvd25yZXYueG1sUEsFBgAAAAADAAMAtwAAAPcCAAAAAA==&#10;" fillcolor="#cc9" stroked="f" strokeweight="0" insetpen="t">
                  <v:shadow color="#ccc"/>
                  <o:lock v:ext="edit" shapetype="t"/>
                  <v:textbox inset="2.88pt,2.88pt,2.88pt,2.88pt"/>
                </v:rect>
                <v:rect id="Rectangle 30" o:spid="_x0000_s1029" style="position:absolute;left:11251;top:10697;width:103;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MYIwgAAANoAAAAPAAAAZHJzL2Rvd25yZXYueG1sRI9Pi8Iw&#10;FMTvwn6H8Ba8aaqgSNcoIit1L4J/oNdH87YtbV5Kk9Xop98IgsdhZn7DLNfBtOJKvastK5iMExDE&#10;hdU1lwou591oAcJ5ZI2tZVJwJwfr1cdgiam2Nz7S9eRLESHsUlRQed+lUrqiIoNubDvi6P3a3qCP&#10;si+l7vEW4aaV0ySZS4M1x4UKO9pWVDSnP6Og22aZe2Aefg4hK3b5o5lPvxulhp9h8wXCU/Dv8Ku9&#10;1wpm8LwSb4Bc/QMAAP//AwBQSwECLQAUAAYACAAAACEA2+H2y+4AAACFAQAAEwAAAAAAAAAAAAAA&#10;AAAAAAAAW0NvbnRlbnRfVHlwZXNdLnhtbFBLAQItABQABgAIAAAAIQBa9CxbvwAAABUBAAALAAAA&#10;AAAAAAAAAAAAAB8BAABfcmVscy8ucmVsc1BLAQItABQABgAIAAAAIQCKGMYIwgAAANoAAAAPAAAA&#10;AAAAAAAAAAAAAAcCAABkcnMvZG93bnJldi54bWxQSwUGAAAAAAMAAwC3AAAA9gIAAAAA&#10;" fillcolor="navy" stroked="f" strokeweight="0" insetpen="t">
                  <v:shadow color="#ccc"/>
                  <o:lock v:ext="edit" shapetype="t"/>
                  <v:textbox inset="2.88pt,2.88pt,2.88pt,2.88pt"/>
                </v:rect>
                <v:line id="Line 31" o:spid="_x0000_s1030" style="position:absolute;visibility:visible;mso-wrap-style:square" from="11354,10688" to="11354,10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Kv8wgAAANoAAAAPAAAAZHJzL2Rvd25yZXYueG1sRI/disIw&#10;FITvhX2HcBb2TtMV1p/aKIugCF6I1Qc4NMe2tjkpTazVpzfCwl4OM/MNk6x6U4uOWldaVvA9ikAQ&#10;Z1aXnCs4nzbDGQjnkTXWlknBgxyslh+DBGNt73ykLvW5CBB2MSoovG9iKV1WkEE3sg1x8C62NeiD&#10;bHOpW7wHuKnlOIom0mDJYaHAhtYFZVV6MwqmtL/lzvY/1fU0H28P3bPb2KdSX5/97wKEp97/h//a&#10;O61gAu8r4QbI5QsAAP//AwBQSwECLQAUAAYACAAAACEA2+H2y+4AAACFAQAAEwAAAAAAAAAAAAAA&#10;AAAAAAAAW0NvbnRlbnRfVHlwZXNdLnhtbFBLAQItABQABgAIAAAAIQBa9CxbvwAAABUBAAALAAAA&#10;AAAAAAAAAAAAAB8BAABfcmVscy8ucmVsc1BLAQItABQABgAIAAAAIQA76Kv8wgAAANoAAAAPAAAA&#10;AAAAAAAAAAAAAAcCAABkcnMvZG93bnJldi54bWxQSwUGAAAAAAMAAwC3AAAA9gIAAAAA&#10;" strokecolor="#cc9" strokeweight="2pt">
                  <v:shadow color="#ccc"/>
                </v:line>
                <v:line id="Line 32" o:spid="_x0000_s1031" style="position:absolute;visibility:visible;mso-wrap-style:square" from="11354,10852" to="11354,10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A5nwQAAANoAAAAPAAAAZHJzL2Rvd25yZXYueG1sRI/disIw&#10;FITvBd8hHME7TVfwr9soIigLXog/D3BozrbdNielibX69BtB8HKY+WaYZN2ZSrTUuMKygq9xBII4&#10;tbrgTMH1shstQDiPrLGyTAoe5GC96vcSjLW984nas89EKGEXo4Lc+zqW0qU5GXRjWxMH79c2Bn2Q&#10;TSZ1g/dQbio5iaKZNFhwWMixpm1OaXm+GQVzOtwyZ7tp+XdZTvbH9tnu7FOp4aDbfIPw1PlP+E3/&#10;6MDB60q4AXL1DwAA//8DAFBLAQItABQABgAIAAAAIQDb4fbL7gAAAIUBAAATAAAAAAAAAAAAAAAA&#10;AAAAAABbQ29udGVudF9UeXBlc10ueG1sUEsBAi0AFAAGAAgAAAAhAFr0LFu/AAAAFQEAAAsAAAAA&#10;AAAAAAAAAAAAHwEAAF9yZWxzLy5yZWxzUEsBAi0AFAAGAAgAAAAhAFSkDmfBAAAA2gAAAA8AAAAA&#10;AAAAAAAAAAAABwIAAGRycy9kb3ducmV2LnhtbFBLBQYAAAAAAwADALcAAAD1AgAAAAA=&#10;" strokecolor="#cc9" strokeweight="2pt">
                  <v:shadow color="#ccc"/>
                </v:line>
                <v:shape id="AutoShape 33" o:spid="_x0000_s1032" style="position:absolute;left:11251;top:10676;width:205;height:203;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DHqwgAAANoAAAAPAAAAZHJzL2Rvd25yZXYueG1sRE/LasJA&#10;FN0X/IfhCt2UOmkKRVJHkdJQoRsbFbq8ZG6TYOZOmJk86tc7C8Hl4bxXm8m0YiDnG8sKXhYJCOLS&#10;6oYrBcdD/rwE4QOyxtYyKfgnD5v17GGFmbYj/9BQhErEEPYZKqhD6DIpfVmTQb+wHXHk/qwzGCJ0&#10;ldQOxxhuWpkmyZs02HBsqLGjj5rKc9EbBZf09/K1G79Pn2655/L19JSPPSn1OJ+27yACTeEuvrl3&#10;WkHcGq/EGyDXVwAAAP//AwBQSwECLQAUAAYACAAAACEA2+H2y+4AAACFAQAAEwAAAAAAAAAAAAAA&#10;AAAAAAAAW0NvbnRlbnRfVHlwZXNdLnhtbFBLAQItABQABgAIAAAAIQBa9CxbvwAAABUBAAALAAAA&#10;AAAAAAAAAAAAAB8BAABfcmVscy8ucmVsc1BLAQItABQABgAIAAAAIQDLCDHqwgAAANoAAAAPAAAA&#10;AAAAAAAAAAAAAAcCAABkcnMvZG93bnJldi54bWxQSwUGAAAAAAMAAwC3AAAA9gIAAAAA&#10;" path="m4263,2397c6132,943,8432,154,10800,154v2367,,4667,789,6536,2243l17431,2275c15535,800,13201,,10799,,8398,,6064,800,4168,2275r95,122xe" fillcolor="#cccce6" stroked="f" strokecolor="#cccce6" strokeweight="0" insetpen="t">
                  <v:stroke joinstyle="miter"/>
                  <v:shadow color="#ccc"/>
                  <v:path o:connecttype="custom" o:connectlocs="103,0;40,22;103,1;165,22" o:connectangles="0,0,0,0" textboxrect="2529,0,19071,3937"/>
                  <o:lock v:ext="edit" shapetype="t"/>
                </v:shape>
                <v:shape id="AutoShape 34" o:spid="_x0000_s1033" style="position:absolute;left:11251;top:10715;width:205;height:20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BftvwAAANoAAAAPAAAAZHJzL2Rvd25yZXYueG1sRI9BawIx&#10;FITvBf9DeEJvNasH0dUoohS9rgri7bF5bhY3L0uSavz3TaHgcZiZb5jlOtlOPMiH1rGC8agAQVw7&#10;3XKj4Hz6/pqBCBFZY+eYFLwowHo1+Fhiqd2TK3ocYyMyhEOJCkyMfSllqA1ZDCPXE2fv5rzFmKVv&#10;pPb4zHDbyUlRTKXFlvOCwZ62hur78ccq2CaeVCH5uKfdeH69tMlgUyn1OUybBYhIKb7D/+2DVjCH&#10;vyv5BsjVLwAAAP//AwBQSwECLQAUAAYACAAAACEA2+H2y+4AAACFAQAAEwAAAAAAAAAAAAAAAAAA&#10;AAAAW0NvbnRlbnRfVHlwZXNdLnhtbFBLAQItABQABgAIAAAAIQBa9CxbvwAAABUBAAALAAAAAAAA&#10;AAAAAAAAAB8BAABfcmVscy8ucmVsc1BLAQItABQABgAIAAAAIQDIyBftvwAAANoAAAAPAAAAAAAA&#10;AAAAAAAAAAcCAABkcnMvZG93bnJldi54bWxQSwUGAAAAAAMAAwC3AAAA8wIAAAAA&#10;" path="m4263,2397c6132,943,8432,154,10800,154v2367,,4667,789,6536,2243l17431,2275c15535,800,13201,,10799,,8398,,6064,800,4168,2275r95,122xe" fillcolor="#cccce6" stroked="f" strokecolor="#cccce6" strokeweight="0" insetpen="t">
                  <v:stroke joinstyle="miter"/>
                  <v:shadow color="#ccc"/>
                  <v:path o:connecttype="custom" o:connectlocs="103,0;40,22;103,1;165,22" o:connectangles="0,0,0,0" textboxrect="2529,0,19071,3937"/>
                  <o:lock v:ext="edit" shapetype="t"/>
                </v:shape>
              </v:group>
            </w:pict>
          </mc:Fallback>
        </mc:AlternateContent>
      </w:r>
    </w:p>
    <w:p w14:paraId="57A1E8F2" w14:textId="535D0FD4" w:rsidR="00AA12A0" w:rsidRPr="00AA12A0" w:rsidRDefault="00AA12A0" w:rsidP="00745278">
      <w:pPr>
        <w:widowControl w:val="0"/>
        <w:jc w:val="both"/>
        <w:rPr>
          <w:rFonts w:ascii="Calibri" w:eastAsiaTheme="minorEastAsia" w:hAnsi="Calibri" w:cs="Calibri"/>
          <w:b/>
          <w:bCs/>
          <w:color w:val="auto"/>
          <w:sz w:val="20"/>
          <w:szCs w:val="20"/>
        </w:rPr>
      </w:pPr>
      <w:r w:rsidRPr="00AA12A0">
        <w:rPr>
          <w:sz w:val="20"/>
          <w:lang w:bidi="es-ES"/>
        </w:rPr>
        <w:t xml:space="preserve"> </w:t>
      </w:r>
    </w:p>
    <w:p w14:paraId="2E41AF20" w14:textId="201D821D" w:rsidR="00AA12A0" w:rsidRPr="00AA12A0" w:rsidRDefault="00AA12A0" w:rsidP="00AA12A0">
      <w:pPr>
        <w:widowControl w:val="0"/>
        <w:spacing w:after="0" w:line="240" w:lineRule="auto"/>
        <w:rPr>
          <w:rFonts w:ascii="Arial Narrow" w:eastAsiaTheme="minorEastAsia" w:hAnsi="Arial Narrow" w:cs="Arial Narrow"/>
          <w:b/>
          <w:bCs/>
          <w:sz w:val="20"/>
          <w:szCs w:val="20"/>
        </w:rPr>
      </w:pPr>
    </w:p>
    <w:p w14:paraId="6B0275FE" w14:textId="77777777" w:rsidR="00AA12A0" w:rsidRDefault="00AA12A0" w:rsidP="00AA12A0">
      <w:pPr>
        <w:widowControl w:val="0"/>
        <w:spacing w:after="0" w:line="240" w:lineRule="auto"/>
        <w:rPr>
          <w:rFonts w:eastAsiaTheme="minorEastAsia"/>
          <w:sz w:val="20"/>
          <w:szCs w:val="20"/>
        </w:rPr>
      </w:pPr>
    </w:p>
    <w:p w14:paraId="033F0145" w14:textId="77777777" w:rsidR="00592505" w:rsidRPr="00AA12A0" w:rsidRDefault="00592505" w:rsidP="00AA12A0">
      <w:pPr>
        <w:widowControl w:val="0"/>
        <w:spacing w:after="0" w:line="240" w:lineRule="auto"/>
        <w:rPr>
          <w:rFonts w:eastAsiaTheme="minorEastAsia"/>
          <w:sz w:val="20"/>
          <w:szCs w:val="20"/>
        </w:rPr>
      </w:pPr>
    </w:p>
    <w:p w14:paraId="34F8CA46" w14:textId="3F71C242" w:rsidR="00AA12A0" w:rsidRPr="00AA12A0" w:rsidRDefault="00AA12A0" w:rsidP="00AA12A0">
      <w:pPr>
        <w:spacing w:line="240" w:lineRule="auto"/>
        <w:rPr>
          <w:rFonts w:eastAsiaTheme="minorEastAsia"/>
        </w:rPr>
      </w:pPr>
      <w:r w:rsidRPr="00AA12A0">
        <w:rPr>
          <w:sz w:val="20"/>
          <w:lang w:bidi="es-ES"/>
        </w:rPr>
        <w:tab/>
      </w:r>
      <w:r w:rsidRPr="00AA12A0">
        <w:rPr>
          <w:sz w:val="20"/>
          <w:lang w:bidi="es-ES"/>
        </w:rPr>
        <w:tab/>
      </w:r>
      <w:r w:rsidRPr="00AA12A0">
        <w:rPr>
          <w:sz w:val="20"/>
          <w:lang w:bidi="es-ES"/>
        </w:rPr>
        <w:tab/>
      </w:r>
    </w:p>
    <w:p w14:paraId="11FCCA05" w14:textId="78369F8F" w:rsidR="004748B0" w:rsidRPr="004748B0" w:rsidRDefault="004748B0" w:rsidP="004748B0">
      <w:pPr>
        <w:widowControl w:val="0"/>
        <w:spacing w:after="0" w:line="240" w:lineRule="auto"/>
        <w:jc w:val="center"/>
        <w:rPr>
          <w:rFonts w:ascii="Tw Cen MT Condensed" w:eastAsiaTheme="minorEastAsia" w:hAnsi="Tw Cen MT Condensed" w:cs="Tw Cen MT Condensed"/>
          <w:sz w:val="32"/>
          <w:szCs w:val="32"/>
        </w:rPr>
      </w:pPr>
      <w:r w:rsidRPr="004748B0">
        <w:rPr>
          <w:sz w:val="32"/>
          <w:lang w:bidi="es-ES"/>
        </w:rPr>
        <w:t xml:space="preserve">Derechos del paciente y notificación de la </w:t>
      </w:r>
    </w:p>
    <w:p w14:paraId="29DEEF25" w14:textId="49FC89ED" w:rsidR="004748B0" w:rsidRPr="004748B0" w:rsidRDefault="004748B0" w:rsidP="004748B0">
      <w:pPr>
        <w:widowControl w:val="0"/>
        <w:spacing w:after="0" w:line="240" w:lineRule="auto"/>
        <w:jc w:val="center"/>
        <w:rPr>
          <w:rFonts w:ascii="Tw Cen MT Condensed" w:eastAsiaTheme="minorEastAsia" w:hAnsi="Tw Cen MT Condensed" w:cs="Tw Cen MT Condensed"/>
          <w:sz w:val="32"/>
          <w:szCs w:val="32"/>
        </w:rPr>
      </w:pPr>
      <w:r w:rsidRPr="004748B0">
        <w:rPr>
          <w:sz w:val="32"/>
          <w:lang w:bidi="es-ES"/>
        </w:rPr>
        <w:t>propiedad del médico</w:t>
      </w:r>
    </w:p>
    <w:p w14:paraId="26D0A39E" w14:textId="77777777" w:rsidR="004748B0" w:rsidRPr="004748B0" w:rsidRDefault="004748B0" w:rsidP="004748B0">
      <w:pPr>
        <w:widowControl w:val="0"/>
        <w:rPr>
          <w:rFonts w:ascii="Arial Narrow" w:eastAsiaTheme="minorEastAsia" w:hAnsi="Arial Narrow" w:cs="Arial Narrow"/>
          <w:b/>
          <w:bCs/>
          <w:color w:val="FF3300"/>
          <w:sz w:val="20"/>
          <w:szCs w:val="20"/>
        </w:rPr>
      </w:pPr>
      <w:r w:rsidRPr="004748B0">
        <w:rPr>
          <w:sz w:val="20"/>
          <w:lang w:bidi="es-ES"/>
        </w:rPr>
        <w:t> </w:t>
      </w:r>
    </w:p>
    <w:p w14:paraId="2D21B8D8" w14:textId="77777777" w:rsidR="004748B0" w:rsidRPr="00A665D2" w:rsidRDefault="004748B0" w:rsidP="004748B0">
      <w:pPr>
        <w:widowControl w:val="0"/>
        <w:spacing w:line="276" w:lineRule="auto"/>
        <w:rPr>
          <w:rFonts w:ascii="Arial Narrow" w:eastAsiaTheme="minorEastAsia" w:hAnsi="Arial Narrow" w:cs="Arial Narrow"/>
          <w:caps/>
          <w:sz w:val="18"/>
          <w:szCs w:val="18"/>
        </w:rPr>
      </w:pPr>
      <w:r w:rsidRPr="00A665D2">
        <w:rPr>
          <w:sz w:val="18"/>
          <w:szCs w:val="18"/>
          <w:lang w:bidi="es-ES"/>
        </w:rPr>
        <w:t>TODO PACIENTE TIENE DERECHO A SER TRATADO COMO INDIVIDUO, Y A PARTICIPAR ACTIVAMENTE Y TOMAR DECISIONES INFORMADAS CON RESPECTO A SU ATENCIÓN. EN EL CENTRO, SE HAN ADOPTADO LOS SIGUIENTES DERECHOS Y RESPONSABILIDADES DEL PACIENTE, QUE SE COMUNICAN A CADA PACIENTE O AL REPRESENTANTE O APODERADO DEL PACIENTE ANTES DEL PROCEDIMIENTO O DE LA CIRUGÍA, TAMBIÉN LOS HA ADOPTADO EL PERSONAL MÉDICO.</w:t>
      </w:r>
    </w:p>
    <w:p w14:paraId="01BD0526" w14:textId="77777777" w:rsidR="004748B0" w:rsidRPr="00A665D2" w:rsidRDefault="004748B0" w:rsidP="00731132">
      <w:pPr>
        <w:widowControl w:val="0"/>
        <w:spacing w:after="0"/>
        <w:rPr>
          <w:rFonts w:ascii="Arial Narrow" w:eastAsiaTheme="minorEastAsia" w:hAnsi="Arial Narrow" w:cs="Arial Narrow"/>
          <w:caps/>
          <w:sz w:val="18"/>
          <w:szCs w:val="18"/>
          <w:u w:val="single"/>
        </w:rPr>
      </w:pPr>
      <w:r w:rsidRPr="00A665D2">
        <w:rPr>
          <w:b/>
          <w:sz w:val="18"/>
          <w:szCs w:val="18"/>
          <w:u w:val="single"/>
          <w:lang w:bidi="es-ES"/>
        </w:rPr>
        <w:t xml:space="preserve">DERECHOS DEL PACIENTE:   </w:t>
      </w:r>
    </w:p>
    <w:p w14:paraId="4B7B2BA4" w14:textId="65D26282" w:rsidR="004748B0" w:rsidRPr="00A665D2" w:rsidRDefault="00E202CE" w:rsidP="00731132">
      <w:pPr>
        <w:numPr>
          <w:ilvl w:val="0"/>
          <w:numId w:val="11"/>
        </w:numPr>
        <w:spacing w:after="0" w:line="240" w:lineRule="auto"/>
        <w:rPr>
          <w:rFonts w:ascii="Arial Narrow" w:eastAsiaTheme="minorEastAsia" w:hAnsi="Arial Narrow" w:cs="Arial Narrow"/>
          <w:sz w:val="18"/>
          <w:szCs w:val="18"/>
        </w:rPr>
      </w:pPr>
      <w:r w:rsidRPr="00A665D2">
        <w:rPr>
          <w:sz w:val="18"/>
          <w:szCs w:val="18"/>
          <w:lang w:bidi="es-ES"/>
        </w:rPr>
        <w:t xml:space="preserve"> A recibir tratamiento sin discriminación en cuanto a </w:t>
      </w:r>
      <w:r w:rsidRPr="00A665D2">
        <w:rPr>
          <w:sz w:val="18"/>
          <w:szCs w:val="18"/>
          <w:shd w:val="clear" w:color="auto" w:fill="FFFFFF"/>
          <w:lang w:bidi="es-ES"/>
        </w:rPr>
        <w:t>edad, ascendencia/origen nacional, color, discapacidad, identidad/expresión de género, estado civil, raza, religión, sexo, orientación sexual u origen del pago</w:t>
      </w:r>
      <w:r w:rsidRPr="00A665D2">
        <w:rPr>
          <w:sz w:val="18"/>
          <w:szCs w:val="18"/>
          <w:lang w:bidi="es-ES"/>
        </w:rPr>
        <w:t>.</w:t>
      </w:r>
    </w:p>
    <w:p w14:paraId="4F460C32" w14:textId="77777777" w:rsidR="004748B0" w:rsidRPr="00A665D2" w:rsidRDefault="004748B0" w:rsidP="004748B0">
      <w:pPr>
        <w:numPr>
          <w:ilvl w:val="0"/>
          <w:numId w:val="11"/>
        </w:numPr>
        <w:spacing w:after="0" w:line="240" w:lineRule="auto"/>
        <w:rPr>
          <w:rFonts w:ascii="Arial Narrow" w:eastAsiaTheme="minorEastAsia" w:hAnsi="Arial Narrow" w:cs="Arial Narrow"/>
          <w:sz w:val="18"/>
          <w:szCs w:val="18"/>
        </w:rPr>
      </w:pPr>
      <w:r w:rsidRPr="00A665D2">
        <w:rPr>
          <w:sz w:val="18"/>
          <w:szCs w:val="18"/>
          <w:lang w:bidi="es-ES"/>
        </w:rPr>
        <w:t>A recibir atención considerada, respetuosa y digna.</w:t>
      </w:r>
    </w:p>
    <w:p w14:paraId="4D4EADEF" w14:textId="77777777" w:rsidR="004748B0" w:rsidRPr="00A665D2" w:rsidRDefault="004748B0" w:rsidP="004748B0">
      <w:pPr>
        <w:numPr>
          <w:ilvl w:val="0"/>
          <w:numId w:val="11"/>
        </w:numPr>
        <w:spacing w:after="0" w:line="240" w:lineRule="auto"/>
        <w:rPr>
          <w:rFonts w:ascii="Arial Narrow" w:eastAsiaTheme="minorEastAsia" w:hAnsi="Arial Narrow" w:cs="Arial Narrow"/>
          <w:sz w:val="18"/>
          <w:szCs w:val="18"/>
        </w:rPr>
      </w:pPr>
      <w:r w:rsidRPr="00A665D2">
        <w:rPr>
          <w:sz w:val="18"/>
          <w:szCs w:val="18"/>
          <w:lang w:bidi="es-ES"/>
        </w:rPr>
        <w:t>A que se respete su privacidad y se le brinde seguridad durante la prestación del servicio de atención al paciente.</w:t>
      </w:r>
    </w:p>
    <w:p w14:paraId="5E738682" w14:textId="77777777" w:rsidR="004748B0" w:rsidRPr="00A665D2" w:rsidRDefault="004748B0" w:rsidP="004748B0">
      <w:pPr>
        <w:numPr>
          <w:ilvl w:val="0"/>
          <w:numId w:val="11"/>
        </w:numPr>
        <w:spacing w:after="0" w:line="240" w:lineRule="auto"/>
        <w:rPr>
          <w:rFonts w:ascii="Arial Narrow" w:eastAsiaTheme="minorEastAsia" w:hAnsi="Arial Narrow" w:cs="Arial Narrow"/>
          <w:sz w:val="18"/>
          <w:szCs w:val="18"/>
        </w:rPr>
      </w:pPr>
      <w:r w:rsidRPr="00A665D2">
        <w:rPr>
          <w:sz w:val="18"/>
          <w:szCs w:val="18"/>
          <w:lang w:bidi="es-ES"/>
        </w:rPr>
        <w:t>A recibir información de su médico sobre su enfermedad, su tratamiento y sus perspectivas de recuperación en términos que pueda entender.</w:t>
      </w:r>
    </w:p>
    <w:p w14:paraId="10FC1D85" w14:textId="77777777" w:rsidR="004748B0" w:rsidRPr="00A665D2" w:rsidRDefault="004748B0" w:rsidP="004748B0">
      <w:pPr>
        <w:widowControl w:val="0"/>
        <w:numPr>
          <w:ilvl w:val="0"/>
          <w:numId w:val="11"/>
        </w:numPr>
        <w:tabs>
          <w:tab w:val="left" w:pos="180"/>
        </w:tabs>
        <w:spacing w:after="0" w:line="240" w:lineRule="auto"/>
        <w:rPr>
          <w:rFonts w:ascii="Arial Narrow" w:eastAsiaTheme="minorEastAsia" w:hAnsi="Arial Narrow" w:cs="Arial Narrow"/>
          <w:color w:val="auto"/>
          <w:kern w:val="0"/>
          <w:sz w:val="18"/>
          <w:szCs w:val="18"/>
        </w:rPr>
      </w:pPr>
      <w:r w:rsidRPr="00A665D2">
        <w:rPr>
          <w:color w:val="auto"/>
          <w:kern w:val="0"/>
          <w:sz w:val="18"/>
          <w:szCs w:val="18"/>
          <w:lang w:bidi="es-ES"/>
        </w:rPr>
        <w:t xml:space="preserve">A recibir toda la información, sobre cualquier tratamiento o procedimiento que se le propongan, que pueda necesitar para dar su consentimiento informado antes del inicio de cualquier procedimiento o tratamiento. </w:t>
      </w:r>
    </w:p>
    <w:p w14:paraId="33052732" w14:textId="77777777" w:rsidR="004748B0" w:rsidRPr="00A665D2" w:rsidRDefault="004748B0" w:rsidP="004748B0">
      <w:pPr>
        <w:widowControl w:val="0"/>
        <w:numPr>
          <w:ilvl w:val="0"/>
          <w:numId w:val="11"/>
        </w:numPr>
        <w:spacing w:after="0" w:line="240" w:lineRule="auto"/>
        <w:rPr>
          <w:rFonts w:ascii="Arial Narrow" w:eastAsiaTheme="minorEastAsia" w:hAnsi="Arial Narrow" w:cs="Arial Narrow"/>
          <w:sz w:val="18"/>
          <w:szCs w:val="18"/>
        </w:rPr>
      </w:pPr>
      <w:r w:rsidRPr="00A665D2">
        <w:rPr>
          <w:sz w:val="18"/>
          <w:szCs w:val="18"/>
          <w:lang w:bidi="es-ES"/>
        </w:rPr>
        <w:t>Cuando sea médicamente desaconsejable darle tal información a un paciente, esta se debe proporcionar a una persona designada por el paciente o a una persona legalmente autorizada.</w:t>
      </w:r>
    </w:p>
    <w:p w14:paraId="67BD85A0" w14:textId="77777777" w:rsidR="004748B0" w:rsidRPr="00A665D2" w:rsidRDefault="004748B0" w:rsidP="004748B0">
      <w:pPr>
        <w:numPr>
          <w:ilvl w:val="0"/>
          <w:numId w:val="11"/>
        </w:numPr>
        <w:spacing w:after="0" w:line="240" w:lineRule="auto"/>
        <w:rPr>
          <w:rFonts w:ascii="Arial Narrow" w:eastAsiaTheme="minorEastAsia" w:hAnsi="Arial Narrow" w:cs="Arial Narrow"/>
          <w:sz w:val="18"/>
          <w:szCs w:val="18"/>
        </w:rPr>
      </w:pPr>
      <w:r w:rsidRPr="00A665D2">
        <w:rPr>
          <w:sz w:val="18"/>
          <w:szCs w:val="18"/>
          <w:lang w:bidi="es-ES"/>
        </w:rPr>
        <w:t>A tomar decisiones con respecto a la atención médica recomendada por el médico. En consecuencia, el paciente puede aceptar o rechazar cualquier tratamiento médico que se le recomiende. Si se rechaza el tratamiento, el paciente tiene derecho a que se le explique qué efecto puede tener esto en su salud, y se debe informar al médico el motivo y se documentará en la historia clínica.</w:t>
      </w:r>
    </w:p>
    <w:p w14:paraId="6CBC2A82" w14:textId="77777777" w:rsidR="004748B0" w:rsidRPr="00A665D2" w:rsidRDefault="004748B0" w:rsidP="004748B0">
      <w:pPr>
        <w:numPr>
          <w:ilvl w:val="0"/>
          <w:numId w:val="11"/>
        </w:numPr>
        <w:spacing w:after="0" w:line="240" w:lineRule="auto"/>
        <w:rPr>
          <w:rFonts w:ascii="Arial Narrow" w:eastAsiaTheme="minorEastAsia" w:hAnsi="Arial Narrow" w:cs="Arial Narrow"/>
          <w:sz w:val="18"/>
          <w:szCs w:val="18"/>
        </w:rPr>
      </w:pPr>
      <w:r w:rsidRPr="00A665D2">
        <w:rPr>
          <w:sz w:val="18"/>
          <w:szCs w:val="18"/>
          <w:lang w:bidi="es-ES"/>
        </w:rPr>
        <w:t>A no ser objeto de abuso mental y físico, o explotación durante la atención médica.</w:t>
      </w:r>
    </w:p>
    <w:p w14:paraId="09B79FD6" w14:textId="77777777" w:rsidR="004748B0" w:rsidRPr="00A665D2" w:rsidRDefault="004748B0" w:rsidP="004748B0">
      <w:pPr>
        <w:widowControl w:val="0"/>
        <w:numPr>
          <w:ilvl w:val="0"/>
          <w:numId w:val="11"/>
        </w:numPr>
        <w:spacing w:after="0" w:line="240" w:lineRule="auto"/>
        <w:rPr>
          <w:rFonts w:ascii="Arial Narrow" w:eastAsiaTheme="minorEastAsia" w:hAnsi="Arial Narrow" w:cs="Arial Narrow"/>
          <w:sz w:val="18"/>
          <w:szCs w:val="18"/>
        </w:rPr>
      </w:pPr>
      <w:r w:rsidRPr="00A665D2">
        <w:rPr>
          <w:sz w:val="18"/>
          <w:szCs w:val="18"/>
          <w:lang w:bidi="es-ES"/>
        </w:rPr>
        <w:t>A recibir total consideración de su privacidad con relación a su atención médica. El análisis, la consulta, el examen y el tratamiento del caso son confidenciales, y se deben llevar a cabo con discreción.</w:t>
      </w:r>
    </w:p>
    <w:p w14:paraId="647B89B7" w14:textId="77777777" w:rsidR="004748B0" w:rsidRPr="00A665D2" w:rsidRDefault="004748B0" w:rsidP="004748B0">
      <w:pPr>
        <w:widowControl w:val="0"/>
        <w:numPr>
          <w:ilvl w:val="0"/>
          <w:numId w:val="11"/>
        </w:numPr>
        <w:spacing w:after="0" w:line="240" w:lineRule="auto"/>
        <w:rPr>
          <w:rFonts w:ascii="Arial Narrow" w:eastAsiaTheme="minorEastAsia" w:hAnsi="Arial Narrow" w:cs="Arial Narrow"/>
          <w:sz w:val="18"/>
          <w:szCs w:val="18"/>
        </w:rPr>
      </w:pPr>
      <w:r w:rsidRPr="00A665D2">
        <w:rPr>
          <w:sz w:val="18"/>
          <w:szCs w:val="18"/>
          <w:lang w:bidi="es-ES"/>
        </w:rPr>
        <w:t>Al tratamiento confidencial de todas las comunicaciones y los registros relacionados con su atención, y su estancia en el centro. Se obtendrá su permiso por escrito antes de que su historia clínica se pueda poner a disposición de cualquier persona que no esté directamente relacionada con su atención. El centro ha establecido políticas para controlar el acceso a las historias clínicas de los pacientes y su duplicación.</w:t>
      </w:r>
    </w:p>
    <w:p w14:paraId="725F1B6D" w14:textId="77777777" w:rsidR="004748B0" w:rsidRPr="00A665D2" w:rsidRDefault="004748B0" w:rsidP="004748B0">
      <w:pPr>
        <w:widowControl w:val="0"/>
        <w:numPr>
          <w:ilvl w:val="0"/>
          <w:numId w:val="11"/>
        </w:numPr>
        <w:spacing w:after="0" w:line="240" w:lineRule="auto"/>
        <w:rPr>
          <w:rFonts w:ascii="Arial Narrow" w:eastAsiaTheme="minorEastAsia" w:hAnsi="Arial Narrow" w:cs="Arial Narrow"/>
          <w:sz w:val="18"/>
          <w:szCs w:val="18"/>
        </w:rPr>
      </w:pPr>
      <w:r w:rsidRPr="00A665D2">
        <w:rPr>
          <w:sz w:val="18"/>
          <w:szCs w:val="18"/>
          <w:lang w:bidi="es-ES"/>
        </w:rPr>
        <w:t>A recibir atención en un ambiente seguro, sin ninguna forma de abuso, negligencia, acoso o represalia.</w:t>
      </w:r>
    </w:p>
    <w:p w14:paraId="45AC1EA8" w14:textId="77777777" w:rsidR="004748B0" w:rsidRPr="00A665D2" w:rsidRDefault="004748B0" w:rsidP="004748B0">
      <w:pPr>
        <w:numPr>
          <w:ilvl w:val="0"/>
          <w:numId w:val="11"/>
        </w:numPr>
        <w:spacing w:after="0" w:line="240" w:lineRule="auto"/>
        <w:rPr>
          <w:rFonts w:ascii="Arial Narrow" w:eastAsiaTheme="minorEastAsia" w:hAnsi="Arial Narrow" w:cs="Arial Narrow"/>
          <w:color w:val="auto"/>
          <w:kern w:val="0"/>
          <w:sz w:val="18"/>
          <w:szCs w:val="18"/>
        </w:rPr>
      </w:pPr>
      <w:r w:rsidRPr="00A665D2">
        <w:rPr>
          <w:color w:val="auto"/>
          <w:kern w:val="0"/>
          <w:sz w:val="18"/>
          <w:szCs w:val="18"/>
          <w:lang w:bidi="es-ES"/>
        </w:rPr>
        <w:t>A la continuidad razonable de la atención, y a conocer de antemano la hora y el lugar de la cita, así como al médico que proporciona la atención.</w:t>
      </w:r>
    </w:p>
    <w:p w14:paraId="7720E8D2" w14:textId="77777777" w:rsidR="004748B0" w:rsidRPr="00A665D2" w:rsidRDefault="004748B0" w:rsidP="004748B0">
      <w:pPr>
        <w:numPr>
          <w:ilvl w:val="0"/>
          <w:numId w:val="11"/>
        </w:numPr>
        <w:spacing w:after="0" w:line="240" w:lineRule="auto"/>
        <w:rPr>
          <w:rFonts w:ascii="Arial Narrow" w:eastAsiaTheme="minorEastAsia" w:hAnsi="Arial Narrow" w:cs="Arial Narrow"/>
          <w:color w:val="auto"/>
          <w:kern w:val="0"/>
          <w:sz w:val="18"/>
          <w:szCs w:val="18"/>
        </w:rPr>
      </w:pPr>
      <w:r w:rsidRPr="00A665D2">
        <w:rPr>
          <w:color w:val="auto"/>
          <w:kern w:val="0"/>
          <w:sz w:val="18"/>
          <w:szCs w:val="18"/>
          <w:lang w:bidi="es-ES"/>
        </w:rPr>
        <w:t>A ser informado por su médico o por una persona delegada por su médico sobre los requisitos de la atención médica continua después de su alta del centro.</w:t>
      </w:r>
    </w:p>
    <w:p w14:paraId="4490BFAB" w14:textId="77777777" w:rsidR="004748B0" w:rsidRPr="00A665D2" w:rsidRDefault="004748B0" w:rsidP="004748B0">
      <w:pPr>
        <w:widowControl w:val="0"/>
        <w:numPr>
          <w:ilvl w:val="0"/>
          <w:numId w:val="11"/>
        </w:numPr>
        <w:spacing w:after="0" w:line="240" w:lineRule="auto"/>
        <w:rPr>
          <w:rFonts w:ascii="Arial Narrow" w:eastAsiaTheme="minorEastAsia" w:hAnsi="Arial Narrow" w:cs="Arial Narrow"/>
          <w:sz w:val="18"/>
          <w:szCs w:val="18"/>
        </w:rPr>
      </w:pPr>
      <w:r w:rsidRPr="00A665D2">
        <w:rPr>
          <w:sz w:val="18"/>
          <w:szCs w:val="18"/>
          <w:lang w:bidi="es-ES"/>
        </w:rPr>
        <w:t xml:space="preserve">A conocer la identidad y la reputación profesional de las personas que le prestan servicios, y a conocer el nombre del médico que es el principal responsable de la coordinación de su atención. </w:t>
      </w:r>
    </w:p>
    <w:p w14:paraId="0015D4DF" w14:textId="77777777" w:rsidR="004748B0" w:rsidRPr="00A665D2" w:rsidRDefault="004748B0" w:rsidP="004748B0">
      <w:pPr>
        <w:widowControl w:val="0"/>
        <w:numPr>
          <w:ilvl w:val="0"/>
          <w:numId w:val="11"/>
        </w:numPr>
        <w:spacing w:after="0" w:line="240" w:lineRule="auto"/>
        <w:rPr>
          <w:rFonts w:ascii="Arial Narrow" w:eastAsiaTheme="minorEastAsia" w:hAnsi="Arial Narrow" w:cs="Arial Narrow"/>
          <w:sz w:val="18"/>
          <w:szCs w:val="18"/>
        </w:rPr>
      </w:pPr>
      <w:r w:rsidRPr="00A665D2">
        <w:rPr>
          <w:sz w:val="18"/>
          <w:szCs w:val="18"/>
          <w:lang w:bidi="es-ES"/>
        </w:rPr>
        <w:t xml:space="preserve">A </w:t>
      </w:r>
      <w:proofErr w:type="gramStart"/>
      <w:r w:rsidRPr="00A665D2">
        <w:rPr>
          <w:sz w:val="18"/>
          <w:szCs w:val="18"/>
          <w:lang w:bidi="es-ES"/>
        </w:rPr>
        <w:t>saber</w:t>
      </w:r>
      <w:proofErr w:type="gramEnd"/>
      <w:r w:rsidRPr="00A665D2">
        <w:rPr>
          <w:sz w:val="18"/>
          <w:szCs w:val="18"/>
          <w:lang w:bidi="es-ES"/>
        </w:rPr>
        <w:t xml:space="preserve"> qué reglas y políticas del centro se aplican a su conducta mientras sea un paciente.</w:t>
      </w:r>
    </w:p>
    <w:p w14:paraId="60942901" w14:textId="77777777" w:rsidR="004748B0" w:rsidRPr="00A665D2" w:rsidRDefault="004748B0" w:rsidP="004748B0">
      <w:pPr>
        <w:widowControl w:val="0"/>
        <w:numPr>
          <w:ilvl w:val="0"/>
          <w:numId w:val="11"/>
        </w:numPr>
        <w:spacing w:after="0" w:line="240" w:lineRule="auto"/>
        <w:rPr>
          <w:rFonts w:ascii="Arial Narrow" w:eastAsiaTheme="minorEastAsia" w:hAnsi="Arial Narrow" w:cs="Arial Narrow"/>
          <w:sz w:val="18"/>
          <w:szCs w:val="18"/>
        </w:rPr>
      </w:pPr>
      <w:r w:rsidRPr="00A665D2">
        <w:rPr>
          <w:sz w:val="18"/>
          <w:szCs w:val="18"/>
          <w:lang w:bidi="es-ES"/>
        </w:rPr>
        <w:t>A que todos los derechos de los pacientes se apliquen a la persona que pueda tener la responsabilidad legal de tomar decisiones relativas a la atención médica en nombre del paciente. Todo el personal deberá respetar estos derechos de los pacientes.</w:t>
      </w:r>
    </w:p>
    <w:p w14:paraId="2EF5FBD5" w14:textId="77777777" w:rsidR="004748B0" w:rsidRPr="00A665D2" w:rsidRDefault="004748B0" w:rsidP="004748B0">
      <w:pPr>
        <w:widowControl w:val="0"/>
        <w:numPr>
          <w:ilvl w:val="0"/>
          <w:numId w:val="11"/>
        </w:numPr>
        <w:spacing w:after="0" w:line="240" w:lineRule="auto"/>
        <w:rPr>
          <w:rFonts w:ascii="Arial Narrow" w:eastAsiaTheme="minorEastAsia" w:hAnsi="Arial Narrow" w:cs="Arial Narrow"/>
          <w:sz w:val="18"/>
          <w:szCs w:val="18"/>
        </w:rPr>
      </w:pPr>
      <w:r w:rsidRPr="00A665D2">
        <w:rPr>
          <w:sz w:val="18"/>
          <w:szCs w:val="18"/>
          <w:lang w:bidi="es-ES"/>
        </w:rPr>
        <w:t>A ser informado de cualquier investigación, o tratamiento o medicamento experimentales, y a rechazar la participación sin que esto comprometa la atención del paciente. Se debe obtener el consentimiento por escrito del paciente para la participación en la investigación y se conservará en su historia clínica.</w:t>
      </w:r>
    </w:p>
    <w:p w14:paraId="2DCAF425" w14:textId="77777777" w:rsidR="004748B0" w:rsidRPr="00A665D2" w:rsidRDefault="004748B0" w:rsidP="004748B0">
      <w:pPr>
        <w:widowControl w:val="0"/>
        <w:numPr>
          <w:ilvl w:val="0"/>
          <w:numId w:val="11"/>
        </w:numPr>
        <w:tabs>
          <w:tab w:val="left" w:pos="270"/>
        </w:tabs>
        <w:spacing w:after="0" w:line="240" w:lineRule="auto"/>
        <w:rPr>
          <w:rFonts w:ascii="Arial Narrow" w:eastAsiaTheme="minorEastAsia" w:hAnsi="Arial Narrow" w:cs="Arial Narrow"/>
          <w:sz w:val="18"/>
          <w:szCs w:val="18"/>
        </w:rPr>
      </w:pPr>
      <w:r w:rsidRPr="00A665D2">
        <w:rPr>
          <w:sz w:val="18"/>
          <w:szCs w:val="18"/>
          <w:lang w:bidi="es-ES"/>
        </w:rPr>
        <w:t>A examinar y a recibir una explicación de su factura con independencia del origen del pago.</w:t>
      </w:r>
    </w:p>
    <w:p w14:paraId="5E04FA25" w14:textId="77777777" w:rsidR="004748B0" w:rsidRPr="00A665D2" w:rsidRDefault="004748B0" w:rsidP="004748B0">
      <w:pPr>
        <w:numPr>
          <w:ilvl w:val="0"/>
          <w:numId w:val="11"/>
        </w:numPr>
        <w:spacing w:after="0" w:line="240" w:lineRule="auto"/>
        <w:rPr>
          <w:rFonts w:ascii="Arial Narrow" w:eastAsiaTheme="minorEastAsia" w:hAnsi="Arial Narrow" w:cs="Arial Narrow"/>
          <w:sz w:val="18"/>
          <w:szCs w:val="18"/>
        </w:rPr>
      </w:pPr>
      <w:r w:rsidRPr="00A665D2">
        <w:rPr>
          <w:sz w:val="18"/>
          <w:szCs w:val="18"/>
          <w:lang w:bidi="es-ES"/>
        </w:rPr>
        <w:lastRenderedPageBreak/>
        <w:t>A que se realice una evaluación y un manejo adecuados del dolor.</w:t>
      </w:r>
    </w:p>
    <w:p w14:paraId="7FFD3AF3" w14:textId="77777777" w:rsidR="004748B0" w:rsidRPr="00A665D2" w:rsidRDefault="004748B0" w:rsidP="004748B0">
      <w:pPr>
        <w:numPr>
          <w:ilvl w:val="0"/>
          <w:numId w:val="11"/>
        </w:numPr>
        <w:spacing w:after="0" w:line="240" w:lineRule="auto"/>
        <w:jc w:val="both"/>
        <w:rPr>
          <w:rFonts w:ascii="Arial Narrow" w:eastAsiaTheme="minorEastAsia" w:hAnsi="Arial Narrow" w:cs="Arial Narrow"/>
          <w:sz w:val="18"/>
          <w:szCs w:val="18"/>
        </w:rPr>
      </w:pPr>
      <w:r w:rsidRPr="00A665D2">
        <w:rPr>
          <w:sz w:val="18"/>
          <w:szCs w:val="18"/>
          <w:lang w:bidi="es-ES"/>
        </w:rPr>
        <w:t>A ser informado de si el médico que lo atiende tiene un interés financiero en el centro quirúrgico.</w:t>
      </w:r>
    </w:p>
    <w:p w14:paraId="30CB707E" w14:textId="77777777" w:rsidR="004748B0" w:rsidRPr="00A665D2" w:rsidRDefault="004748B0" w:rsidP="004748B0">
      <w:pPr>
        <w:numPr>
          <w:ilvl w:val="0"/>
          <w:numId w:val="11"/>
        </w:numPr>
        <w:spacing w:after="0" w:line="240" w:lineRule="auto"/>
        <w:jc w:val="both"/>
        <w:rPr>
          <w:rFonts w:ascii="Arial Narrow" w:eastAsiaTheme="minorEastAsia" w:hAnsi="Arial Narrow" w:cs="Arial Narrow"/>
          <w:sz w:val="18"/>
          <w:szCs w:val="18"/>
        </w:rPr>
      </w:pPr>
      <w:r w:rsidRPr="00A665D2">
        <w:rPr>
          <w:sz w:val="18"/>
          <w:szCs w:val="18"/>
          <w:lang w:bidi="es-ES"/>
        </w:rPr>
        <w:t>En lo que respecta a la atención del paciente pediátrico, a que se le proporcione una atención de apoyo y contención que satisfaga las necesidades emocionales y fisiológicas del niño, y que respalde la participación del cuidador en las decisiones que afecten al tratamiento médico.</w:t>
      </w:r>
    </w:p>
    <w:p w14:paraId="07A76120" w14:textId="77777777" w:rsidR="004748B0" w:rsidRPr="00A665D2" w:rsidRDefault="004748B0" w:rsidP="004748B0">
      <w:pPr>
        <w:numPr>
          <w:ilvl w:val="0"/>
          <w:numId w:val="11"/>
        </w:numPr>
        <w:spacing w:after="0" w:line="240" w:lineRule="auto"/>
        <w:jc w:val="both"/>
        <w:rPr>
          <w:rFonts w:ascii="Arial Narrow" w:eastAsiaTheme="minorEastAsia" w:hAnsi="Arial Narrow" w:cs="Arial Narrow"/>
          <w:sz w:val="18"/>
          <w:szCs w:val="18"/>
        </w:rPr>
      </w:pPr>
      <w:r w:rsidRPr="00A665D2">
        <w:rPr>
          <w:sz w:val="18"/>
          <w:szCs w:val="18"/>
          <w:lang w:bidi="es-ES"/>
        </w:rPr>
        <w:t>Se informa a los pacientes de su derecho a cambiar de profesional si hay otros calificados y disponibles.</w:t>
      </w:r>
    </w:p>
    <w:p w14:paraId="16798D38" w14:textId="77777777" w:rsidR="004748B0" w:rsidRPr="00A665D2" w:rsidRDefault="004748B0" w:rsidP="004748B0">
      <w:pPr>
        <w:spacing w:after="0" w:line="240" w:lineRule="auto"/>
        <w:ind w:left="180"/>
        <w:rPr>
          <w:rFonts w:ascii="Arial Narrow" w:eastAsiaTheme="minorEastAsia" w:hAnsi="Arial Narrow" w:cs="Arial Narrow"/>
          <w:b/>
          <w:bCs/>
          <w:color w:val="auto"/>
          <w:kern w:val="0"/>
          <w:sz w:val="18"/>
          <w:szCs w:val="18"/>
        </w:rPr>
      </w:pPr>
    </w:p>
    <w:p w14:paraId="19775AAB" w14:textId="77777777" w:rsidR="004748B0" w:rsidRPr="00A665D2" w:rsidRDefault="004748B0" w:rsidP="004748B0">
      <w:pPr>
        <w:spacing w:after="0" w:line="240" w:lineRule="auto"/>
        <w:ind w:left="180"/>
        <w:rPr>
          <w:rFonts w:ascii="Arial Narrow" w:eastAsiaTheme="minorEastAsia" w:hAnsi="Arial Narrow" w:cs="Arial Narrow"/>
          <w:b/>
          <w:bCs/>
          <w:color w:val="auto"/>
          <w:kern w:val="0"/>
          <w:sz w:val="18"/>
          <w:szCs w:val="18"/>
          <w:u w:val="single"/>
        </w:rPr>
      </w:pPr>
      <w:r w:rsidRPr="00A665D2">
        <w:rPr>
          <w:b/>
          <w:color w:val="auto"/>
          <w:kern w:val="0"/>
          <w:sz w:val="18"/>
          <w:szCs w:val="18"/>
          <w:u w:val="single"/>
          <w:lang w:bidi="es-ES"/>
        </w:rPr>
        <w:t>RESPONSABILIDADES DEL PACIENTE:</w:t>
      </w:r>
    </w:p>
    <w:p w14:paraId="12DE2179" w14:textId="77777777" w:rsidR="004748B0" w:rsidRPr="00A665D2" w:rsidRDefault="004748B0" w:rsidP="004748B0">
      <w:pPr>
        <w:numPr>
          <w:ilvl w:val="0"/>
          <w:numId w:val="12"/>
        </w:numPr>
        <w:spacing w:after="0" w:line="240" w:lineRule="auto"/>
        <w:rPr>
          <w:rFonts w:ascii="Arial Narrow" w:eastAsiaTheme="minorEastAsia" w:hAnsi="Arial Narrow" w:cs="Arial Narrow"/>
          <w:sz w:val="18"/>
          <w:szCs w:val="18"/>
        </w:rPr>
      </w:pPr>
      <w:r w:rsidRPr="00A665D2">
        <w:rPr>
          <w:sz w:val="18"/>
          <w:szCs w:val="18"/>
          <w:lang w:bidi="es-ES"/>
        </w:rPr>
        <w:t>Proporcionar información completa y precisa, a su leal saber y entender, sobre su salud, cualquier medicamento, incluidos los medicamentos de venta libre y los suplementos dietéticos, y cualquier alergia o sensibilidad.</w:t>
      </w:r>
    </w:p>
    <w:p w14:paraId="6EB6E024" w14:textId="77777777" w:rsidR="004748B0" w:rsidRPr="00A665D2" w:rsidRDefault="004748B0" w:rsidP="004748B0">
      <w:pPr>
        <w:numPr>
          <w:ilvl w:val="0"/>
          <w:numId w:val="12"/>
        </w:numPr>
        <w:spacing w:after="0" w:line="240" w:lineRule="auto"/>
        <w:rPr>
          <w:rFonts w:ascii="Arial Narrow" w:eastAsiaTheme="minorEastAsia" w:hAnsi="Arial Narrow" w:cs="Arial Narrow"/>
          <w:sz w:val="18"/>
          <w:szCs w:val="18"/>
        </w:rPr>
      </w:pPr>
      <w:r w:rsidRPr="00A665D2">
        <w:rPr>
          <w:sz w:val="18"/>
          <w:szCs w:val="18"/>
          <w:lang w:bidi="es-ES"/>
        </w:rPr>
        <w:t>Seguir el plan de tratamiento prescrito por su proveedor, incluidas las indicaciones preoperatorias y las que se le den al recibir el alta médica.</w:t>
      </w:r>
    </w:p>
    <w:p w14:paraId="78C1C654" w14:textId="77777777" w:rsidR="004748B0" w:rsidRPr="00A665D2" w:rsidRDefault="004748B0" w:rsidP="004748B0">
      <w:pPr>
        <w:numPr>
          <w:ilvl w:val="0"/>
          <w:numId w:val="12"/>
        </w:numPr>
        <w:spacing w:after="0" w:line="240" w:lineRule="auto"/>
        <w:rPr>
          <w:rFonts w:ascii="Arial Narrow" w:eastAsiaTheme="minorEastAsia" w:hAnsi="Arial Narrow" w:cs="Arial Narrow"/>
          <w:sz w:val="18"/>
          <w:szCs w:val="18"/>
        </w:rPr>
      </w:pPr>
      <w:r w:rsidRPr="00A665D2">
        <w:rPr>
          <w:sz w:val="18"/>
          <w:szCs w:val="18"/>
          <w:lang w:bidi="es-ES"/>
        </w:rPr>
        <w:t>Proporcionar a un adulto responsable para que lo lleve a su casa desde el centro y que permanezca con él/ella durante 24 horas, si así lo requiere su proveedor.</w:t>
      </w:r>
    </w:p>
    <w:p w14:paraId="3CE26B18" w14:textId="77777777" w:rsidR="004748B0" w:rsidRPr="00A665D2" w:rsidRDefault="004748B0" w:rsidP="004748B0">
      <w:pPr>
        <w:numPr>
          <w:ilvl w:val="0"/>
          <w:numId w:val="12"/>
        </w:numPr>
        <w:spacing w:after="0" w:line="240" w:lineRule="auto"/>
        <w:rPr>
          <w:rFonts w:ascii="Arial Narrow" w:eastAsiaTheme="minorEastAsia" w:hAnsi="Arial Narrow" w:cs="Arial Narrow"/>
          <w:sz w:val="18"/>
          <w:szCs w:val="18"/>
        </w:rPr>
      </w:pPr>
      <w:r w:rsidRPr="00A665D2">
        <w:rPr>
          <w:sz w:val="18"/>
          <w:szCs w:val="18"/>
          <w:lang w:bidi="es-ES"/>
        </w:rPr>
        <w:t>Informar a su proveedor sobre cualquier testamento en vida, poder notarial médico o cualquier otra directiva anticipada de atención médica vigente.</w:t>
      </w:r>
    </w:p>
    <w:p w14:paraId="553344D2" w14:textId="77777777" w:rsidR="004748B0" w:rsidRPr="00A665D2" w:rsidRDefault="004748B0" w:rsidP="004748B0">
      <w:pPr>
        <w:numPr>
          <w:ilvl w:val="0"/>
          <w:numId w:val="12"/>
        </w:numPr>
        <w:spacing w:after="0" w:line="240" w:lineRule="auto"/>
        <w:rPr>
          <w:rFonts w:ascii="Arial Narrow" w:eastAsiaTheme="minorEastAsia" w:hAnsi="Arial Narrow" w:cs="Arial Narrow"/>
          <w:sz w:val="18"/>
          <w:szCs w:val="18"/>
        </w:rPr>
      </w:pPr>
      <w:r w:rsidRPr="00A665D2">
        <w:rPr>
          <w:sz w:val="18"/>
          <w:szCs w:val="18"/>
          <w:lang w:bidi="es-ES"/>
        </w:rPr>
        <w:t>Aceptar la responsabilidad financiera personal por cualquier cargo no cubierto por su seguro.</w:t>
      </w:r>
    </w:p>
    <w:p w14:paraId="2AE4029C" w14:textId="77777777" w:rsidR="004748B0" w:rsidRPr="00A665D2" w:rsidRDefault="004748B0" w:rsidP="004748B0">
      <w:pPr>
        <w:numPr>
          <w:ilvl w:val="0"/>
          <w:numId w:val="12"/>
        </w:numPr>
        <w:spacing w:after="0" w:line="240" w:lineRule="auto"/>
        <w:rPr>
          <w:rFonts w:ascii="Arial Narrow" w:eastAsiaTheme="minorEastAsia" w:hAnsi="Arial Narrow" w:cs="Arial Narrow"/>
          <w:sz w:val="18"/>
          <w:szCs w:val="18"/>
        </w:rPr>
      </w:pPr>
      <w:r w:rsidRPr="00A665D2">
        <w:rPr>
          <w:color w:val="auto"/>
          <w:kern w:val="0"/>
          <w:sz w:val="16"/>
          <w:szCs w:val="18"/>
          <w:lang w:bidi="es-ES"/>
        </w:rPr>
        <w:t xml:space="preserve">Ser </w:t>
      </w:r>
      <w:r w:rsidRPr="00A665D2">
        <w:rPr>
          <w:color w:val="auto"/>
          <w:kern w:val="0"/>
          <w:sz w:val="18"/>
          <w:szCs w:val="18"/>
          <w:lang w:bidi="es-ES"/>
        </w:rPr>
        <w:t>respetuoso</w:t>
      </w:r>
      <w:r w:rsidRPr="00A665D2">
        <w:rPr>
          <w:color w:val="auto"/>
          <w:kern w:val="0"/>
          <w:sz w:val="16"/>
          <w:szCs w:val="18"/>
          <w:lang w:bidi="es-ES"/>
        </w:rPr>
        <w:t xml:space="preserve"> con todos los profesionales de la salud y el personal, así como con otros pacientes</w:t>
      </w:r>
    </w:p>
    <w:p w14:paraId="0844D7BE" w14:textId="77777777" w:rsidR="004748B0" w:rsidRPr="00A665D2" w:rsidRDefault="004748B0" w:rsidP="004748B0">
      <w:pPr>
        <w:widowControl w:val="0"/>
        <w:rPr>
          <w:rFonts w:ascii="Arial Narrow" w:eastAsiaTheme="minorEastAsia" w:hAnsi="Arial Narrow" w:cs="Arial Narrow"/>
          <w:caps/>
          <w:sz w:val="18"/>
          <w:szCs w:val="18"/>
          <w:u w:val="single"/>
        </w:rPr>
      </w:pPr>
    </w:p>
    <w:p w14:paraId="541548EC" w14:textId="77777777" w:rsidR="004748B0" w:rsidRPr="00A665D2" w:rsidRDefault="004748B0" w:rsidP="004748B0">
      <w:pPr>
        <w:spacing w:line="310" w:lineRule="exact"/>
        <w:jc w:val="center"/>
        <w:rPr>
          <w:rFonts w:ascii="Arial Narrow" w:eastAsiaTheme="minorEastAsia" w:hAnsi="Arial Narrow" w:cs="Arial Narrow"/>
          <w:b/>
          <w:bCs/>
          <w:i/>
          <w:iCs/>
          <w:sz w:val="18"/>
          <w:szCs w:val="18"/>
          <w:u w:val="single"/>
        </w:rPr>
      </w:pPr>
      <w:r w:rsidRPr="00A665D2">
        <w:rPr>
          <w:b/>
          <w:i/>
          <w:sz w:val="18"/>
          <w:szCs w:val="18"/>
          <w:u w:val="single"/>
          <w:lang w:bidi="es-ES"/>
        </w:rPr>
        <w:t>Si necesita un intérprete:</w:t>
      </w:r>
    </w:p>
    <w:p w14:paraId="4F9B68B7" w14:textId="77777777" w:rsidR="004748B0" w:rsidRPr="00A665D2" w:rsidRDefault="004748B0" w:rsidP="004748B0">
      <w:pPr>
        <w:jc w:val="center"/>
        <w:rPr>
          <w:rFonts w:ascii="Arial Narrow" w:eastAsiaTheme="minorEastAsia" w:hAnsi="Arial Narrow" w:cs="Arial Narrow"/>
          <w:sz w:val="18"/>
          <w:szCs w:val="18"/>
        </w:rPr>
      </w:pPr>
      <w:r w:rsidRPr="00A665D2">
        <w:rPr>
          <w:sz w:val="18"/>
          <w:szCs w:val="18"/>
          <w:lang w:bidi="es-ES"/>
        </w:rPr>
        <w:t xml:space="preserve">Si necesita un </w:t>
      </w:r>
      <w:proofErr w:type="gramStart"/>
      <w:r w:rsidRPr="00A665D2">
        <w:rPr>
          <w:sz w:val="18"/>
          <w:szCs w:val="18"/>
          <w:lang w:bidi="es-ES"/>
        </w:rPr>
        <w:t xml:space="preserve">intérprete, </w:t>
      </w:r>
      <w:r w:rsidRPr="00A665D2">
        <w:rPr>
          <w:b/>
          <w:color w:val="auto"/>
          <w:sz w:val="18"/>
          <w:szCs w:val="18"/>
          <w:lang w:bidi="es-ES"/>
        </w:rPr>
        <w:t xml:space="preserve"> avísenos</w:t>
      </w:r>
      <w:proofErr w:type="gramEnd"/>
      <w:r w:rsidRPr="00A665D2">
        <w:rPr>
          <w:b/>
          <w:color w:val="auto"/>
          <w:sz w:val="18"/>
          <w:szCs w:val="18"/>
          <w:lang w:bidi="es-ES"/>
        </w:rPr>
        <w:t xml:space="preserve"> </w:t>
      </w:r>
      <w:r w:rsidRPr="00A665D2">
        <w:rPr>
          <w:color w:val="auto"/>
          <w:sz w:val="18"/>
          <w:szCs w:val="18"/>
          <w:lang w:bidi="es-ES"/>
        </w:rPr>
        <w:t>y se le proporcionará uno.  Si tiene alguien que le pueda traducir información confidencial, médica y financiera, haga los arreglos para que lo acompañe el día de su procedimiento.</w:t>
      </w:r>
    </w:p>
    <w:p w14:paraId="5B240BFA" w14:textId="1EEA94AE" w:rsidR="00BD22CA" w:rsidRPr="00A665D2" w:rsidRDefault="005B1B82" w:rsidP="004748B0">
      <w:pPr>
        <w:jc w:val="center"/>
        <w:rPr>
          <w:rFonts w:ascii="Arial Narrow" w:eastAsiaTheme="minorEastAsia" w:hAnsi="Arial Narrow" w:cs="Arial Narrow"/>
          <w:sz w:val="18"/>
          <w:szCs w:val="18"/>
        </w:rPr>
      </w:pPr>
      <w:r w:rsidRPr="00A665D2">
        <w:rPr>
          <w:sz w:val="18"/>
          <w:szCs w:val="18"/>
          <w:lang w:bidi="es-ES"/>
        </w:rPr>
        <w:t xml:space="preserve">ATENCIÓN: si habla español, tiene a su disposición servicios gratuitos de asistencia lingüística.  Llame al 1-301-593-5110 (TTY: Llame a Maryland </w:t>
      </w:r>
      <w:proofErr w:type="spellStart"/>
      <w:r w:rsidRPr="00A665D2">
        <w:rPr>
          <w:sz w:val="18"/>
          <w:szCs w:val="18"/>
          <w:lang w:bidi="es-ES"/>
        </w:rPr>
        <w:t>Relay</w:t>
      </w:r>
      <w:proofErr w:type="spellEnd"/>
      <w:r w:rsidRPr="00A665D2">
        <w:rPr>
          <w:sz w:val="18"/>
          <w:szCs w:val="18"/>
          <w:lang w:bidi="es-ES"/>
        </w:rPr>
        <w:t xml:space="preserve"> # 711)</w:t>
      </w:r>
    </w:p>
    <w:p w14:paraId="180D0C4D" w14:textId="77777777" w:rsidR="004748B0" w:rsidRPr="00A665D2" w:rsidRDefault="004748B0" w:rsidP="004748B0">
      <w:pPr>
        <w:widowControl w:val="0"/>
        <w:spacing w:line="180" w:lineRule="auto"/>
        <w:rPr>
          <w:rFonts w:ascii="Arial Narrow" w:eastAsiaTheme="minorEastAsia" w:hAnsi="Arial Narrow" w:cs="Arial Narrow"/>
          <w:b/>
          <w:bCs/>
          <w:sz w:val="18"/>
          <w:szCs w:val="18"/>
          <w:u w:val="single"/>
        </w:rPr>
      </w:pPr>
    </w:p>
    <w:p w14:paraId="479D94F4" w14:textId="2443323C" w:rsidR="004748B0" w:rsidRPr="00A665D2" w:rsidRDefault="004748B0" w:rsidP="004748B0">
      <w:pPr>
        <w:widowControl w:val="0"/>
        <w:rPr>
          <w:rFonts w:ascii="Arial Narrow" w:eastAsiaTheme="minorEastAsia" w:hAnsi="Arial Narrow" w:cs="Arial Narrow"/>
          <w:sz w:val="18"/>
          <w:szCs w:val="18"/>
        </w:rPr>
      </w:pPr>
      <w:r w:rsidRPr="00A665D2">
        <w:rPr>
          <w:b/>
          <w:sz w:val="18"/>
          <w:szCs w:val="18"/>
          <w:u w:val="single"/>
          <w:lang w:bidi="es-ES"/>
        </w:rPr>
        <w:t>Derechos y respeto a la propiedad y a la persona</w:t>
      </w:r>
      <w:r w:rsidRPr="00A665D2">
        <w:rPr>
          <w:b/>
          <w:sz w:val="18"/>
          <w:szCs w:val="18"/>
          <w:lang w:bidi="es-ES"/>
        </w:rPr>
        <w:tab/>
      </w:r>
      <w:r w:rsidRPr="00A665D2">
        <w:rPr>
          <w:b/>
          <w:sz w:val="18"/>
          <w:szCs w:val="18"/>
          <w:lang w:bidi="es-ES"/>
        </w:rPr>
        <w:tab/>
      </w:r>
      <w:r w:rsidRPr="00A665D2">
        <w:rPr>
          <w:b/>
          <w:sz w:val="18"/>
          <w:szCs w:val="18"/>
          <w:lang w:bidi="es-ES"/>
        </w:rPr>
        <w:tab/>
      </w:r>
      <w:r w:rsidRPr="00A665D2">
        <w:rPr>
          <w:b/>
          <w:sz w:val="18"/>
          <w:szCs w:val="18"/>
          <w:lang w:bidi="es-ES"/>
        </w:rPr>
        <w:tab/>
      </w:r>
      <w:r w:rsidRPr="00A665D2">
        <w:rPr>
          <w:b/>
          <w:sz w:val="18"/>
          <w:szCs w:val="18"/>
          <w:lang w:bidi="es-ES"/>
        </w:rPr>
        <w:tab/>
      </w:r>
      <w:r w:rsidRPr="00A665D2">
        <w:rPr>
          <w:b/>
          <w:sz w:val="18"/>
          <w:szCs w:val="18"/>
          <w:lang w:bidi="es-ES"/>
        </w:rPr>
        <w:tab/>
      </w:r>
      <w:r w:rsidRPr="00A665D2">
        <w:rPr>
          <w:b/>
          <w:sz w:val="18"/>
          <w:szCs w:val="18"/>
          <w:lang w:bidi="es-ES"/>
        </w:rPr>
        <w:tab/>
      </w:r>
      <w:r w:rsidRPr="00A665D2">
        <w:rPr>
          <w:b/>
          <w:sz w:val="18"/>
          <w:szCs w:val="18"/>
          <w:lang w:bidi="es-ES"/>
        </w:rPr>
        <w:tab/>
      </w:r>
      <w:r w:rsidRPr="00A665D2">
        <w:rPr>
          <w:b/>
          <w:sz w:val="18"/>
          <w:szCs w:val="18"/>
          <w:lang w:bidi="es-ES"/>
        </w:rPr>
        <w:tab/>
      </w:r>
      <w:r w:rsidR="005344A8">
        <w:rPr>
          <w:b/>
          <w:sz w:val="18"/>
          <w:szCs w:val="18"/>
          <w:lang w:bidi="es-ES"/>
        </w:rPr>
        <w:t xml:space="preserve">             </w:t>
      </w:r>
      <w:bookmarkStart w:id="0" w:name="_GoBack"/>
      <w:bookmarkEnd w:id="0"/>
      <w:r w:rsidRPr="00A665D2">
        <w:rPr>
          <w:b/>
          <w:sz w:val="18"/>
          <w:szCs w:val="18"/>
          <w:u w:val="single"/>
          <w:lang w:bidi="es-ES"/>
        </w:rPr>
        <w:t>Privacidad y seguridad</w:t>
      </w:r>
    </w:p>
    <w:p w14:paraId="03682A36" w14:textId="043858EA" w:rsidR="004748B0" w:rsidRPr="00A665D2" w:rsidRDefault="004748B0" w:rsidP="004748B0">
      <w:pPr>
        <w:widowControl w:val="0"/>
        <w:spacing w:line="180" w:lineRule="auto"/>
        <w:rPr>
          <w:rFonts w:ascii="Arial Narrow" w:eastAsiaTheme="minorEastAsia" w:hAnsi="Arial Narrow" w:cs="Arial Narrow"/>
          <w:b/>
          <w:bCs/>
          <w:i/>
          <w:iCs/>
          <w:sz w:val="18"/>
          <w:szCs w:val="18"/>
        </w:rPr>
      </w:pPr>
      <w:r w:rsidRPr="00A665D2">
        <w:rPr>
          <w:b/>
          <w:i/>
          <w:sz w:val="18"/>
          <w:szCs w:val="18"/>
          <w:lang w:bidi="es-ES"/>
        </w:rPr>
        <w:t>El paciente tiene derecho a:</w:t>
      </w:r>
      <w:r w:rsidRPr="00A665D2">
        <w:rPr>
          <w:b/>
          <w:i/>
          <w:sz w:val="18"/>
          <w:szCs w:val="18"/>
          <w:lang w:bidi="es-ES"/>
        </w:rPr>
        <w:tab/>
      </w:r>
      <w:r w:rsidRPr="00A665D2">
        <w:rPr>
          <w:b/>
          <w:i/>
          <w:sz w:val="18"/>
          <w:szCs w:val="18"/>
          <w:lang w:bidi="es-ES"/>
        </w:rPr>
        <w:tab/>
      </w:r>
      <w:r w:rsidRPr="00A665D2">
        <w:rPr>
          <w:b/>
          <w:i/>
          <w:sz w:val="18"/>
          <w:szCs w:val="18"/>
          <w:lang w:bidi="es-ES"/>
        </w:rPr>
        <w:tab/>
      </w:r>
      <w:r w:rsidRPr="00A665D2">
        <w:rPr>
          <w:b/>
          <w:i/>
          <w:sz w:val="18"/>
          <w:szCs w:val="18"/>
          <w:lang w:bidi="es-ES"/>
        </w:rPr>
        <w:tab/>
      </w:r>
      <w:r w:rsidRPr="00A665D2">
        <w:rPr>
          <w:b/>
          <w:i/>
          <w:sz w:val="18"/>
          <w:szCs w:val="18"/>
          <w:lang w:bidi="es-ES"/>
        </w:rPr>
        <w:tab/>
      </w:r>
      <w:r w:rsidRPr="00A665D2">
        <w:rPr>
          <w:b/>
          <w:i/>
          <w:sz w:val="18"/>
          <w:szCs w:val="18"/>
          <w:lang w:bidi="es-ES"/>
        </w:rPr>
        <w:tab/>
      </w:r>
      <w:r w:rsidRPr="00A665D2">
        <w:rPr>
          <w:b/>
          <w:i/>
          <w:sz w:val="18"/>
          <w:szCs w:val="18"/>
          <w:lang w:bidi="es-ES"/>
        </w:rPr>
        <w:tab/>
      </w:r>
      <w:r w:rsidRPr="00A665D2">
        <w:rPr>
          <w:b/>
          <w:i/>
          <w:sz w:val="18"/>
          <w:szCs w:val="18"/>
          <w:lang w:bidi="es-ES"/>
        </w:rPr>
        <w:tab/>
      </w:r>
      <w:r w:rsidRPr="00A665D2">
        <w:rPr>
          <w:b/>
          <w:i/>
          <w:sz w:val="18"/>
          <w:szCs w:val="18"/>
          <w:lang w:bidi="es-ES"/>
        </w:rPr>
        <w:tab/>
      </w:r>
      <w:r w:rsidRPr="00A665D2">
        <w:rPr>
          <w:b/>
          <w:i/>
          <w:sz w:val="18"/>
          <w:szCs w:val="18"/>
          <w:lang w:bidi="es-ES"/>
        </w:rPr>
        <w:tab/>
      </w:r>
      <w:r w:rsidRPr="00A665D2">
        <w:rPr>
          <w:b/>
          <w:i/>
          <w:sz w:val="18"/>
          <w:szCs w:val="18"/>
          <w:lang w:bidi="es-ES"/>
        </w:rPr>
        <w:tab/>
      </w:r>
      <w:r w:rsidR="005344A8">
        <w:rPr>
          <w:b/>
          <w:i/>
          <w:sz w:val="18"/>
          <w:szCs w:val="18"/>
          <w:lang w:bidi="es-ES"/>
        </w:rPr>
        <w:t xml:space="preserve">                               </w:t>
      </w:r>
      <w:r w:rsidRPr="00A665D2">
        <w:rPr>
          <w:b/>
          <w:i/>
          <w:sz w:val="18"/>
          <w:szCs w:val="18"/>
          <w:lang w:bidi="es-ES"/>
        </w:rPr>
        <w:t>El paciente tiene derecho a:</w:t>
      </w:r>
    </w:p>
    <w:p w14:paraId="4E281DBA" w14:textId="1AA4B6AE" w:rsidR="004748B0" w:rsidRPr="00A665D2" w:rsidRDefault="004748B0" w:rsidP="004748B0">
      <w:pPr>
        <w:widowControl w:val="0"/>
        <w:spacing w:after="100"/>
        <w:rPr>
          <w:rFonts w:ascii="Arial Narrow" w:eastAsiaTheme="minorEastAsia" w:hAnsi="Arial Narrow" w:cs="Arial Narrow"/>
          <w:sz w:val="18"/>
          <w:szCs w:val="18"/>
        </w:rPr>
      </w:pPr>
      <w:r w:rsidRPr="00A665D2">
        <w:rPr>
          <w:sz w:val="18"/>
          <w:szCs w:val="18"/>
          <w:lang w:bidi="es-ES"/>
        </w:rPr>
        <w:t>• Ejercer sus derechos sin ser objeto de discriminación o represalias.</w:t>
      </w:r>
      <w:r w:rsidRPr="00A665D2">
        <w:rPr>
          <w:sz w:val="18"/>
          <w:szCs w:val="18"/>
          <w:lang w:bidi="es-ES"/>
        </w:rPr>
        <w:tab/>
      </w:r>
      <w:r w:rsidRPr="00A665D2">
        <w:rPr>
          <w:sz w:val="18"/>
          <w:szCs w:val="18"/>
          <w:lang w:bidi="es-ES"/>
        </w:rPr>
        <w:tab/>
      </w:r>
      <w:r w:rsidRPr="00A665D2">
        <w:rPr>
          <w:sz w:val="18"/>
          <w:szCs w:val="18"/>
          <w:lang w:bidi="es-ES"/>
        </w:rPr>
        <w:tab/>
      </w:r>
      <w:r w:rsidRPr="00A665D2">
        <w:rPr>
          <w:sz w:val="18"/>
          <w:szCs w:val="18"/>
          <w:lang w:bidi="es-ES"/>
        </w:rPr>
        <w:tab/>
      </w:r>
      <w:r w:rsidRPr="00A665D2">
        <w:rPr>
          <w:sz w:val="18"/>
          <w:szCs w:val="18"/>
          <w:lang w:bidi="es-ES"/>
        </w:rPr>
        <w:tab/>
      </w:r>
      <w:r w:rsidRPr="00A665D2">
        <w:rPr>
          <w:sz w:val="18"/>
          <w:szCs w:val="18"/>
          <w:lang w:bidi="es-ES"/>
        </w:rPr>
        <w:tab/>
      </w:r>
      <w:r w:rsidR="005344A8">
        <w:rPr>
          <w:sz w:val="18"/>
          <w:szCs w:val="18"/>
          <w:lang w:bidi="es-ES"/>
        </w:rPr>
        <w:t xml:space="preserve">                                               </w:t>
      </w:r>
      <w:r w:rsidRPr="00A665D2">
        <w:rPr>
          <w:sz w:val="18"/>
          <w:szCs w:val="18"/>
          <w:lang w:bidi="es-ES"/>
        </w:rPr>
        <w:t>• La privacidad personal</w:t>
      </w:r>
    </w:p>
    <w:p w14:paraId="740946AD" w14:textId="77777777" w:rsidR="004748B0" w:rsidRPr="00A665D2" w:rsidRDefault="004748B0" w:rsidP="004748B0">
      <w:pPr>
        <w:widowControl w:val="0"/>
        <w:spacing w:after="100"/>
        <w:rPr>
          <w:rFonts w:ascii="Arial Narrow" w:eastAsiaTheme="minorEastAsia" w:hAnsi="Arial Narrow" w:cs="Arial Narrow"/>
          <w:sz w:val="18"/>
          <w:szCs w:val="18"/>
        </w:rPr>
      </w:pPr>
      <w:r w:rsidRPr="00A665D2">
        <w:rPr>
          <w:sz w:val="18"/>
          <w:szCs w:val="18"/>
          <w:lang w:bidi="es-ES"/>
        </w:rPr>
        <w:t>• Expresar una queja con respecto al tratamiento o a la atención que se le proporciona, o no.</w:t>
      </w:r>
      <w:r w:rsidRPr="00A665D2">
        <w:rPr>
          <w:sz w:val="18"/>
          <w:szCs w:val="18"/>
          <w:lang w:bidi="es-ES"/>
        </w:rPr>
        <w:tab/>
      </w:r>
      <w:r w:rsidRPr="00A665D2">
        <w:rPr>
          <w:sz w:val="18"/>
          <w:szCs w:val="18"/>
          <w:lang w:bidi="es-ES"/>
        </w:rPr>
        <w:tab/>
      </w:r>
      <w:r w:rsidRPr="00A665D2">
        <w:rPr>
          <w:sz w:val="18"/>
          <w:szCs w:val="18"/>
          <w:lang w:bidi="es-ES"/>
        </w:rPr>
        <w:tab/>
      </w:r>
      <w:r w:rsidRPr="00A665D2">
        <w:rPr>
          <w:sz w:val="18"/>
          <w:szCs w:val="18"/>
          <w:lang w:bidi="es-ES"/>
        </w:rPr>
        <w:tab/>
      </w:r>
      <w:r w:rsidRPr="00A665D2">
        <w:rPr>
          <w:sz w:val="18"/>
          <w:szCs w:val="18"/>
          <w:lang w:bidi="es-ES"/>
        </w:rPr>
        <w:tab/>
      </w:r>
      <w:r w:rsidRPr="00A665D2">
        <w:rPr>
          <w:sz w:val="18"/>
          <w:szCs w:val="18"/>
          <w:lang w:bidi="es-ES"/>
        </w:rPr>
        <w:tab/>
        <w:t>• Recibir atención en un entorno seguro</w:t>
      </w:r>
    </w:p>
    <w:p w14:paraId="22E96072" w14:textId="77777777" w:rsidR="004748B0" w:rsidRPr="00A665D2" w:rsidRDefault="004748B0" w:rsidP="004748B0">
      <w:pPr>
        <w:spacing w:after="100"/>
        <w:rPr>
          <w:rFonts w:ascii="Arial Narrow" w:eastAsiaTheme="minorEastAsia" w:hAnsi="Arial Narrow" w:cs="Arial Narrow"/>
          <w:sz w:val="18"/>
          <w:szCs w:val="18"/>
        </w:rPr>
      </w:pPr>
      <w:r w:rsidRPr="00A665D2">
        <w:rPr>
          <w:sz w:val="18"/>
          <w:szCs w:val="18"/>
          <w:lang w:bidi="es-ES"/>
        </w:rPr>
        <w:t>• Estar plenamente informado sobre un tratamiento o procedimiento, y sobre el resultado esperado antes de que se le realice.</w:t>
      </w:r>
      <w:r w:rsidRPr="00A665D2">
        <w:rPr>
          <w:sz w:val="18"/>
          <w:szCs w:val="18"/>
          <w:lang w:bidi="es-ES"/>
        </w:rPr>
        <w:tab/>
      </w:r>
      <w:r w:rsidRPr="00A665D2">
        <w:rPr>
          <w:sz w:val="18"/>
          <w:szCs w:val="18"/>
          <w:lang w:bidi="es-ES"/>
        </w:rPr>
        <w:tab/>
      </w:r>
      <w:r w:rsidRPr="00A665D2">
        <w:rPr>
          <w:sz w:val="18"/>
          <w:szCs w:val="18"/>
          <w:lang w:bidi="es-ES"/>
        </w:rPr>
        <w:tab/>
        <w:t>• No recibir ningún tipo de abuso o acoso</w:t>
      </w:r>
    </w:p>
    <w:p w14:paraId="6E25CA28" w14:textId="77777777" w:rsidR="004748B0" w:rsidRPr="00A665D2" w:rsidRDefault="004748B0" w:rsidP="004748B0">
      <w:pPr>
        <w:widowControl w:val="0"/>
        <w:rPr>
          <w:rFonts w:ascii="Arial Narrow" w:eastAsiaTheme="minorEastAsia" w:hAnsi="Arial Narrow" w:cs="Arial Narrow"/>
          <w:sz w:val="18"/>
          <w:szCs w:val="18"/>
        </w:rPr>
      </w:pPr>
      <w:r w:rsidRPr="00A665D2">
        <w:rPr>
          <w:sz w:val="18"/>
          <w:szCs w:val="18"/>
          <w:lang w:bidi="es-ES"/>
        </w:rPr>
        <w:t>• La confidencialidad de la información médica personal.</w:t>
      </w:r>
    </w:p>
    <w:p w14:paraId="26B710FC" w14:textId="7952C214" w:rsidR="00731132" w:rsidRPr="00A665D2" w:rsidRDefault="00731132" w:rsidP="00731132">
      <w:pPr>
        <w:spacing w:after="0" w:line="276" w:lineRule="auto"/>
        <w:rPr>
          <w:rFonts w:asciiTheme="minorHAnsi" w:hAnsiTheme="minorHAnsi"/>
          <w:b/>
          <w:sz w:val="18"/>
          <w:szCs w:val="18"/>
        </w:rPr>
      </w:pPr>
      <w:r w:rsidRPr="00A665D2">
        <w:rPr>
          <w:b/>
          <w:sz w:val="18"/>
          <w:szCs w:val="18"/>
          <w:u w:val="single"/>
          <w:lang w:bidi="es-ES"/>
        </w:rPr>
        <w:t>Declaración de no discriminación</w:t>
      </w:r>
    </w:p>
    <w:p w14:paraId="242DF726" w14:textId="58134EBD" w:rsidR="001557A8" w:rsidRPr="00A665D2" w:rsidRDefault="001557A8" w:rsidP="00731132">
      <w:pPr>
        <w:spacing w:after="0" w:line="276" w:lineRule="auto"/>
        <w:rPr>
          <w:rFonts w:ascii="Arial Narrow" w:hAnsi="Arial Narrow"/>
          <w:color w:val="auto"/>
          <w:kern w:val="0"/>
          <w:sz w:val="18"/>
          <w:szCs w:val="18"/>
        </w:rPr>
      </w:pPr>
      <w:proofErr w:type="spellStart"/>
      <w:r w:rsidRPr="00A665D2">
        <w:rPr>
          <w:color w:val="auto"/>
          <w:sz w:val="18"/>
          <w:szCs w:val="18"/>
          <w:lang w:bidi="es-ES"/>
        </w:rPr>
        <w:t>Endoscopic</w:t>
      </w:r>
      <w:proofErr w:type="spellEnd"/>
      <w:r w:rsidRPr="00A665D2">
        <w:rPr>
          <w:color w:val="auto"/>
          <w:sz w:val="18"/>
          <w:szCs w:val="18"/>
          <w:lang w:bidi="es-ES"/>
        </w:rPr>
        <w:t xml:space="preserve"> </w:t>
      </w:r>
      <w:proofErr w:type="spellStart"/>
      <w:r w:rsidRPr="00A665D2">
        <w:rPr>
          <w:color w:val="auto"/>
          <w:sz w:val="18"/>
          <w:szCs w:val="18"/>
          <w:lang w:bidi="es-ES"/>
        </w:rPr>
        <w:t>Surgical</w:t>
      </w:r>
      <w:proofErr w:type="spellEnd"/>
      <w:r w:rsidRPr="00A665D2">
        <w:rPr>
          <w:color w:val="auto"/>
          <w:sz w:val="18"/>
          <w:szCs w:val="18"/>
          <w:lang w:bidi="es-ES"/>
        </w:rPr>
        <w:t xml:space="preserve"> Centre of Maryland </w:t>
      </w:r>
      <w:proofErr w:type="spellStart"/>
      <w:r w:rsidRPr="00A665D2">
        <w:rPr>
          <w:color w:val="auto"/>
          <w:sz w:val="18"/>
          <w:szCs w:val="18"/>
          <w:lang w:bidi="es-ES"/>
        </w:rPr>
        <w:t>complies</w:t>
      </w:r>
      <w:proofErr w:type="spellEnd"/>
      <w:r w:rsidRPr="00A665D2">
        <w:rPr>
          <w:color w:val="auto"/>
          <w:sz w:val="18"/>
          <w:szCs w:val="18"/>
          <w:lang w:bidi="es-ES"/>
        </w:rPr>
        <w:t xml:space="preserve"> </w:t>
      </w:r>
      <w:proofErr w:type="spellStart"/>
      <w:r w:rsidRPr="00A665D2">
        <w:rPr>
          <w:color w:val="auto"/>
          <w:sz w:val="18"/>
          <w:szCs w:val="18"/>
          <w:lang w:bidi="es-ES"/>
        </w:rPr>
        <w:t>with</w:t>
      </w:r>
      <w:proofErr w:type="spellEnd"/>
      <w:r w:rsidRPr="00A665D2">
        <w:rPr>
          <w:color w:val="auto"/>
          <w:sz w:val="18"/>
          <w:szCs w:val="18"/>
          <w:lang w:bidi="es-ES"/>
        </w:rPr>
        <w:t xml:space="preserve"> </w:t>
      </w:r>
      <w:proofErr w:type="spellStart"/>
      <w:r w:rsidRPr="00A665D2">
        <w:rPr>
          <w:color w:val="auto"/>
          <w:sz w:val="18"/>
          <w:szCs w:val="18"/>
          <w:lang w:bidi="es-ES"/>
        </w:rPr>
        <w:t>applicable</w:t>
      </w:r>
      <w:proofErr w:type="spellEnd"/>
      <w:r w:rsidRPr="00A665D2">
        <w:rPr>
          <w:color w:val="auto"/>
          <w:sz w:val="18"/>
          <w:szCs w:val="18"/>
          <w:lang w:bidi="es-ES"/>
        </w:rPr>
        <w:t xml:space="preserve"> Federal civil </w:t>
      </w:r>
      <w:proofErr w:type="spellStart"/>
      <w:r w:rsidRPr="00A665D2">
        <w:rPr>
          <w:color w:val="auto"/>
          <w:sz w:val="18"/>
          <w:szCs w:val="18"/>
          <w:lang w:bidi="es-ES"/>
        </w:rPr>
        <w:t>rights</w:t>
      </w:r>
      <w:proofErr w:type="spellEnd"/>
      <w:r w:rsidRPr="00A665D2">
        <w:rPr>
          <w:color w:val="auto"/>
          <w:sz w:val="18"/>
          <w:szCs w:val="18"/>
          <w:lang w:bidi="es-ES"/>
        </w:rPr>
        <w:t xml:space="preserve"> </w:t>
      </w:r>
      <w:proofErr w:type="spellStart"/>
      <w:r w:rsidRPr="00A665D2">
        <w:rPr>
          <w:color w:val="auto"/>
          <w:sz w:val="18"/>
          <w:szCs w:val="18"/>
          <w:lang w:bidi="es-ES"/>
        </w:rPr>
        <w:t>laws</w:t>
      </w:r>
      <w:proofErr w:type="spellEnd"/>
      <w:r w:rsidRPr="00A665D2">
        <w:rPr>
          <w:color w:val="auto"/>
          <w:sz w:val="18"/>
          <w:szCs w:val="18"/>
          <w:lang w:bidi="es-ES"/>
        </w:rPr>
        <w:t xml:space="preserve"> and </w:t>
      </w:r>
      <w:proofErr w:type="spellStart"/>
      <w:r w:rsidRPr="00A665D2">
        <w:rPr>
          <w:color w:val="auto"/>
          <w:sz w:val="18"/>
          <w:szCs w:val="18"/>
          <w:lang w:bidi="es-ES"/>
        </w:rPr>
        <w:t>does</w:t>
      </w:r>
      <w:proofErr w:type="spellEnd"/>
      <w:r w:rsidRPr="00A665D2">
        <w:rPr>
          <w:color w:val="auto"/>
          <w:sz w:val="18"/>
          <w:szCs w:val="18"/>
          <w:lang w:bidi="es-ES"/>
        </w:rPr>
        <w:t xml:space="preserve"> </w:t>
      </w:r>
      <w:proofErr w:type="spellStart"/>
      <w:r w:rsidRPr="00A665D2">
        <w:rPr>
          <w:color w:val="auto"/>
          <w:sz w:val="18"/>
          <w:szCs w:val="18"/>
          <w:lang w:bidi="es-ES"/>
        </w:rPr>
        <w:t>not</w:t>
      </w:r>
      <w:proofErr w:type="spellEnd"/>
      <w:r w:rsidRPr="00A665D2">
        <w:rPr>
          <w:color w:val="auto"/>
          <w:sz w:val="18"/>
          <w:szCs w:val="18"/>
          <w:lang w:bidi="es-ES"/>
        </w:rPr>
        <w:t xml:space="preserve"> </w:t>
      </w:r>
      <w:proofErr w:type="spellStart"/>
      <w:r w:rsidRPr="00A665D2">
        <w:rPr>
          <w:color w:val="auto"/>
          <w:sz w:val="18"/>
          <w:szCs w:val="18"/>
          <w:lang w:bidi="es-ES"/>
        </w:rPr>
        <w:t>discriminate</w:t>
      </w:r>
      <w:proofErr w:type="spellEnd"/>
      <w:r w:rsidRPr="00A665D2">
        <w:rPr>
          <w:color w:val="auto"/>
          <w:sz w:val="18"/>
          <w:szCs w:val="18"/>
          <w:lang w:bidi="es-ES"/>
        </w:rPr>
        <w:t xml:space="preserve"> </w:t>
      </w:r>
      <w:proofErr w:type="spellStart"/>
      <w:r w:rsidRPr="00A665D2">
        <w:rPr>
          <w:color w:val="auto"/>
          <w:sz w:val="18"/>
          <w:szCs w:val="18"/>
          <w:lang w:bidi="es-ES"/>
        </w:rPr>
        <w:t>on</w:t>
      </w:r>
      <w:proofErr w:type="spellEnd"/>
      <w:r w:rsidRPr="00A665D2">
        <w:rPr>
          <w:color w:val="auto"/>
          <w:sz w:val="18"/>
          <w:szCs w:val="18"/>
          <w:lang w:bidi="es-ES"/>
        </w:rPr>
        <w:t xml:space="preserve"> </w:t>
      </w:r>
      <w:proofErr w:type="spellStart"/>
      <w:r w:rsidRPr="00A665D2">
        <w:rPr>
          <w:color w:val="auto"/>
          <w:sz w:val="18"/>
          <w:szCs w:val="18"/>
          <w:lang w:bidi="es-ES"/>
        </w:rPr>
        <w:t>the</w:t>
      </w:r>
      <w:proofErr w:type="spellEnd"/>
      <w:r w:rsidRPr="00A665D2">
        <w:rPr>
          <w:color w:val="auto"/>
          <w:sz w:val="18"/>
          <w:szCs w:val="18"/>
          <w:lang w:bidi="es-ES"/>
        </w:rPr>
        <w:t xml:space="preserve"> </w:t>
      </w:r>
      <w:proofErr w:type="spellStart"/>
      <w:r w:rsidRPr="00A665D2">
        <w:rPr>
          <w:color w:val="auto"/>
          <w:sz w:val="18"/>
          <w:szCs w:val="18"/>
          <w:lang w:bidi="es-ES"/>
        </w:rPr>
        <w:t>basis</w:t>
      </w:r>
      <w:proofErr w:type="spellEnd"/>
      <w:r w:rsidRPr="00A665D2">
        <w:rPr>
          <w:color w:val="auto"/>
          <w:sz w:val="18"/>
          <w:szCs w:val="18"/>
          <w:lang w:bidi="es-ES"/>
        </w:rPr>
        <w:t xml:space="preserve"> of </w:t>
      </w:r>
      <w:proofErr w:type="spellStart"/>
      <w:r w:rsidRPr="00A665D2">
        <w:rPr>
          <w:color w:val="auto"/>
          <w:sz w:val="18"/>
          <w:szCs w:val="18"/>
          <w:lang w:bidi="es-ES"/>
        </w:rPr>
        <w:t>race</w:t>
      </w:r>
      <w:proofErr w:type="spellEnd"/>
      <w:r w:rsidRPr="00A665D2">
        <w:rPr>
          <w:color w:val="auto"/>
          <w:sz w:val="18"/>
          <w:szCs w:val="18"/>
          <w:lang w:bidi="es-ES"/>
        </w:rPr>
        <w:t xml:space="preserve">, color, </w:t>
      </w:r>
      <w:proofErr w:type="spellStart"/>
      <w:r w:rsidRPr="00A665D2">
        <w:rPr>
          <w:color w:val="auto"/>
          <w:sz w:val="18"/>
          <w:szCs w:val="18"/>
          <w:lang w:bidi="es-ES"/>
        </w:rPr>
        <w:t>national</w:t>
      </w:r>
      <w:proofErr w:type="spellEnd"/>
      <w:r w:rsidRPr="00A665D2">
        <w:rPr>
          <w:color w:val="auto"/>
          <w:sz w:val="18"/>
          <w:szCs w:val="18"/>
          <w:lang w:bidi="es-ES"/>
        </w:rPr>
        <w:t xml:space="preserve"> </w:t>
      </w:r>
      <w:proofErr w:type="spellStart"/>
      <w:r w:rsidRPr="00A665D2">
        <w:rPr>
          <w:color w:val="auto"/>
          <w:sz w:val="18"/>
          <w:szCs w:val="18"/>
          <w:lang w:bidi="es-ES"/>
        </w:rPr>
        <w:t>origin</w:t>
      </w:r>
      <w:proofErr w:type="spellEnd"/>
      <w:r w:rsidRPr="00A665D2">
        <w:rPr>
          <w:color w:val="auto"/>
          <w:sz w:val="18"/>
          <w:szCs w:val="18"/>
          <w:lang w:bidi="es-ES"/>
        </w:rPr>
        <w:t xml:space="preserve">, </w:t>
      </w:r>
      <w:proofErr w:type="spellStart"/>
      <w:r w:rsidRPr="00A665D2">
        <w:rPr>
          <w:color w:val="auto"/>
          <w:sz w:val="18"/>
          <w:szCs w:val="18"/>
          <w:lang w:bidi="es-ES"/>
        </w:rPr>
        <w:t>age</w:t>
      </w:r>
      <w:proofErr w:type="spellEnd"/>
      <w:r w:rsidRPr="00A665D2">
        <w:rPr>
          <w:color w:val="auto"/>
          <w:sz w:val="18"/>
          <w:szCs w:val="18"/>
          <w:lang w:bidi="es-ES"/>
        </w:rPr>
        <w:t xml:space="preserve">, </w:t>
      </w:r>
      <w:proofErr w:type="spellStart"/>
      <w:r w:rsidRPr="00A665D2">
        <w:rPr>
          <w:color w:val="auto"/>
          <w:sz w:val="18"/>
          <w:szCs w:val="18"/>
          <w:lang w:bidi="es-ES"/>
        </w:rPr>
        <w:t>disability</w:t>
      </w:r>
      <w:proofErr w:type="spellEnd"/>
      <w:r w:rsidRPr="00A665D2">
        <w:rPr>
          <w:color w:val="auto"/>
          <w:sz w:val="18"/>
          <w:szCs w:val="18"/>
          <w:lang w:bidi="es-ES"/>
        </w:rPr>
        <w:t xml:space="preserve">, </w:t>
      </w:r>
      <w:proofErr w:type="spellStart"/>
      <w:r w:rsidRPr="00A665D2">
        <w:rPr>
          <w:color w:val="auto"/>
          <w:sz w:val="18"/>
          <w:szCs w:val="18"/>
          <w:lang w:bidi="es-ES"/>
        </w:rPr>
        <w:t>or</w:t>
      </w:r>
      <w:proofErr w:type="spellEnd"/>
      <w:r w:rsidRPr="00A665D2">
        <w:rPr>
          <w:color w:val="auto"/>
          <w:sz w:val="18"/>
          <w:szCs w:val="18"/>
          <w:lang w:bidi="es-ES"/>
        </w:rPr>
        <w:t xml:space="preserve"> sex.</w:t>
      </w:r>
    </w:p>
    <w:p w14:paraId="126F454C" w14:textId="6B0ED493" w:rsidR="001557A8" w:rsidRPr="00A665D2" w:rsidRDefault="001557A8" w:rsidP="00731132">
      <w:pPr>
        <w:autoSpaceDE w:val="0"/>
        <w:autoSpaceDN w:val="0"/>
        <w:spacing w:after="0" w:line="276" w:lineRule="auto"/>
        <w:rPr>
          <w:rFonts w:ascii="Arial Narrow" w:hAnsi="Arial Narrow"/>
          <w:color w:val="auto"/>
          <w:sz w:val="18"/>
          <w:szCs w:val="18"/>
        </w:rPr>
      </w:pPr>
      <w:proofErr w:type="spellStart"/>
      <w:r w:rsidRPr="00A665D2">
        <w:rPr>
          <w:color w:val="auto"/>
          <w:sz w:val="18"/>
          <w:szCs w:val="18"/>
          <w:lang w:bidi="es-ES"/>
        </w:rPr>
        <w:t>Endoscopic</w:t>
      </w:r>
      <w:proofErr w:type="spellEnd"/>
      <w:r w:rsidRPr="00A665D2">
        <w:rPr>
          <w:color w:val="auto"/>
          <w:sz w:val="18"/>
          <w:szCs w:val="18"/>
          <w:lang w:bidi="es-ES"/>
        </w:rPr>
        <w:t xml:space="preserve"> </w:t>
      </w:r>
      <w:proofErr w:type="spellStart"/>
      <w:r w:rsidRPr="00A665D2">
        <w:rPr>
          <w:color w:val="auto"/>
          <w:sz w:val="18"/>
          <w:szCs w:val="18"/>
          <w:lang w:bidi="es-ES"/>
        </w:rPr>
        <w:t>Surgical</w:t>
      </w:r>
      <w:proofErr w:type="spellEnd"/>
      <w:r w:rsidRPr="00A665D2">
        <w:rPr>
          <w:color w:val="auto"/>
          <w:sz w:val="18"/>
          <w:szCs w:val="18"/>
          <w:lang w:bidi="es-ES"/>
        </w:rPr>
        <w:t xml:space="preserve"> Centre of Maryland North cumple con las leyes federales de derechos civiles aplicables y no discrimina por motivos de raza, color, nacionalidad, edad, discapacidad o sexo. </w:t>
      </w:r>
    </w:p>
    <w:p w14:paraId="51C23BF1" w14:textId="532A97DB" w:rsidR="001557A8" w:rsidRPr="00A665D2" w:rsidRDefault="001557A8" w:rsidP="00731132">
      <w:pPr>
        <w:widowControl w:val="0"/>
        <w:autoSpaceDE w:val="0"/>
        <w:autoSpaceDN w:val="0"/>
        <w:adjustRightInd w:val="0"/>
        <w:spacing w:after="0" w:line="276" w:lineRule="auto"/>
        <w:rPr>
          <w:rFonts w:ascii="Arial Narrow" w:hAnsi="Arial Narrow"/>
          <w:b/>
          <w:bCs/>
          <w:color w:val="auto"/>
          <w:kern w:val="0"/>
          <w:sz w:val="18"/>
          <w:szCs w:val="18"/>
        </w:rPr>
      </w:pPr>
      <w:proofErr w:type="spellStart"/>
      <w:r w:rsidRPr="00A665D2">
        <w:rPr>
          <w:color w:val="auto"/>
          <w:sz w:val="18"/>
          <w:szCs w:val="18"/>
          <w:lang w:bidi="es-ES"/>
        </w:rPr>
        <w:t>Endoscopic</w:t>
      </w:r>
      <w:proofErr w:type="spellEnd"/>
      <w:r w:rsidRPr="00A665D2">
        <w:rPr>
          <w:color w:val="auto"/>
          <w:sz w:val="18"/>
          <w:szCs w:val="18"/>
          <w:lang w:bidi="es-ES"/>
        </w:rPr>
        <w:t xml:space="preserve"> </w:t>
      </w:r>
      <w:proofErr w:type="spellStart"/>
      <w:r w:rsidRPr="00A665D2">
        <w:rPr>
          <w:color w:val="auto"/>
          <w:sz w:val="18"/>
          <w:szCs w:val="18"/>
          <w:lang w:bidi="es-ES"/>
        </w:rPr>
        <w:t>Surgical</w:t>
      </w:r>
      <w:proofErr w:type="spellEnd"/>
      <w:r w:rsidRPr="00A665D2">
        <w:rPr>
          <w:color w:val="auto"/>
          <w:sz w:val="18"/>
          <w:szCs w:val="18"/>
          <w:lang w:bidi="es-ES"/>
        </w:rPr>
        <w:t xml:space="preserve"> Centre of Maryland North </w:t>
      </w:r>
      <w:r w:rsidRPr="00A665D2">
        <w:rPr>
          <w:color w:val="auto"/>
          <w:kern w:val="0"/>
          <w:sz w:val="18"/>
          <w:szCs w:val="18"/>
          <w:lang w:bidi="es-ES"/>
        </w:rPr>
        <w:t xml:space="preserve">respecte les </w:t>
      </w:r>
      <w:proofErr w:type="spellStart"/>
      <w:r w:rsidRPr="00A665D2">
        <w:rPr>
          <w:color w:val="auto"/>
          <w:kern w:val="0"/>
          <w:sz w:val="18"/>
          <w:szCs w:val="18"/>
          <w:lang w:bidi="es-ES"/>
        </w:rPr>
        <w:t>lois</w:t>
      </w:r>
      <w:proofErr w:type="spellEnd"/>
      <w:r w:rsidRPr="00A665D2">
        <w:rPr>
          <w:color w:val="auto"/>
          <w:kern w:val="0"/>
          <w:sz w:val="18"/>
          <w:szCs w:val="18"/>
          <w:lang w:bidi="es-ES"/>
        </w:rPr>
        <w:t xml:space="preserve"> </w:t>
      </w:r>
      <w:proofErr w:type="spellStart"/>
      <w:r w:rsidRPr="00A665D2">
        <w:rPr>
          <w:color w:val="auto"/>
          <w:kern w:val="0"/>
          <w:sz w:val="18"/>
          <w:szCs w:val="18"/>
          <w:lang w:bidi="es-ES"/>
        </w:rPr>
        <w:t>fédérales</w:t>
      </w:r>
      <w:proofErr w:type="spellEnd"/>
      <w:r w:rsidRPr="00A665D2">
        <w:rPr>
          <w:color w:val="auto"/>
          <w:kern w:val="0"/>
          <w:sz w:val="18"/>
          <w:szCs w:val="18"/>
          <w:lang w:bidi="es-ES"/>
        </w:rPr>
        <w:t xml:space="preserve"> en </w:t>
      </w:r>
      <w:proofErr w:type="spellStart"/>
      <w:r w:rsidRPr="00A665D2">
        <w:rPr>
          <w:color w:val="auto"/>
          <w:kern w:val="0"/>
          <w:sz w:val="18"/>
          <w:szCs w:val="18"/>
          <w:lang w:bidi="es-ES"/>
        </w:rPr>
        <w:t>vigueur</w:t>
      </w:r>
      <w:proofErr w:type="spellEnd"/>
      <w:r w:rsidRPr="00A665D2">
        <w:rPr>
          <w:color w:val="auto"/>
          <w:kern w:val="0"/>
          <w:sz w:val="18"/>
          <w:szCs w:val="18"/>
          <w:lang w:bidi="es-ES"/>
        </w:rPr>
        <w:t xml:space="preserve"> </w:t>
      </w:r>
      <w:proofErr w:type="spellStart"/>
      <w:r w:rsidRPr="00A665D2">
        <w:rPr>
          <w:color w:val="auto"/>
          <w:kern w:val="0"/>
          <w:sz w:val="18"/>
          <w:szCs w:val="18"/>
          <w:lang w:bidi="es-ES"/>
        </w:rPr>
        <w:t>relatives</w:t>
      </w:r>
      <w:proofErr w:type="spellEnd"/>
      <w:r w:rsidRPr="00A665D2">
        <w:rPr>
          <w:color w:val="auto"/>
          <w:kern w:val="0"/>
          <w:sz w:val="18"/>
          <w:szCs w:val="18"/>
          <w:lang w:bidi="es-ES"/>
        </w:rPr>
        <w:t xml:space="preserve"> </w:t>
      </w:r>
      <w:proofErr w:type="spellStart"/>
      <w:r w:rsidRPr="00A665D2">
        <w:rPr>
          <w:color w:val="auto"/>
          <w:kern w:val="0"/>
          <w:sz w:val="18"/>
          <w:szCs w:val="18"/>
          <w:lang w:bidi="es-ES"/>
        </w:rPr>
        <w:t>aux</w:t>
      </w:r>
      <w:proofErr w:type="spellEnd"/>
      <w:r w:rsidRPr="00A665D2">
        <w:rPr>
          <w:color w:val="auto"/>
          <w:kern w:val="0"/>
          <w:sz w:val="18"/>
          <w:szCs w:val="18"/>
          <w:lang w:bidi="es-ES"/>
        </w:rPr>
        <w:t xml:space="preserve"> </w:t>
      </w:r>
      <w:proofErr w:type="spellStart"/>
      <w:r w:rsidRPr="00A665D2">
        <w:rPr>
          <w:color w:val="auto"/>
          <w:kern w:val="0"/>
          <w:sz w:val="18"/>
          <w:szCs w:val="18"/>
          <w:lang w:bidi="es-ES"/>
        </w:rPr>
        <w:t>droits</w:t>
      </w:r>
      <w:proofErr w:type="spellEnd"/>
      <w:r w:rsidRPr="00A665D2">
        <w:rPr>
          <w:color w:val="auto"/>
          <w:kern w:val="0"/>
          <w:sz w:val="18"/>
          <w:szCs w:val="18"/>
          <w:lang w:bidi="es-ES"/>
        </w:rPr>
        <w:t xml:space="preserve"> </w:t>
      </w:r>
      <w:proofErr w:type="spellStart"/>
      <w:r w:rsidRPr="00A665D2">
        <w:rPr>
          <w:color w:val="auto"/>
          <w:kern w:val="0"/>
          <w:sz w:val="18"/>
          <w:szCs w:val="18"/>
          <w:lang w:bidi="es-ES"/>
        </w:rPr>
        <w:t>civiques</w:t>
      </w:r>
      <w:proofErr w:type="spellEnd"/>
      <w:r w:rsidRPr="00A665D2">
        <w:rPr>
          <w:color w:val="auto"/>
          <w:kern w:val="0"/>
          <w:sz w:val="18"/>
          <w:szCs w:val="18"/>
          <w:lang w:bidi="es-ES"/>
        </w:rPr>
        <w:t xml:space="preserve"> et </w:t>
      </w:r>
      <w:proofErr w:type="spellStart"/>
      <w:r w:rsidRPr="00A665D2">
        <w:rPr>
          <w:color w:val="auto"/>
          <w:kern w:val="0"/>
          <w:sz w:val="18"/>
          <w:szCs w:val="18"/>
          <w:lang w:bidi="es-ES"/>
        </w:rPr>
        <w:t>ne</w:t>
      </w:r>
      <w:proofErr w:type="spellEnd"/>
      <w:r w:rsidRPr="00A665D2">
        <w:rPr>
          <w:color w:val="auto"/>
          <w:kern w:val="0"/>
          <w:sz w:val="18"/>
          <w:szCs w:val="18"/>
          <w:lang w:bidi="es-ES"/>
        </w:rPr>
        <w:t xml:space="preserve"> </w:t>
      </w:r>
      <w:proofErr w:type="spellStart"/>
      <w:r w:rsidRPr="00A665D2">
        <w:rPr>
          <w:color w:val="auto"/>
          <w:kern w:val="0"/>
          <w:sz w:val="18"/>
          <w:szCs w:val="18"/>
          <w:lang w:bidi="es-ES"/>
        </w:rPr>
        <w:t>pratique</w:t>
      </w:r>
      <w:proofErr w:type="spellEnd"/>
      <w:r w:rsidRPr="00A665D2">
        <w:rPr>
          <w:color w:val="auto"/>
          <w:kern w:val="0"/>
          <w:sz w:val="18"/>
          <w:szCs w:val="18"/>
          <w:lang w:bidi="es-ES"/>
        </w:rPr>
        <w:t xml:space="preserve"> </w:t>
      </w:r>
      <w:proofErr w:type="spellStart"/>
      <w:r w:rsidRPr="00A665D2">
        <w:rPr>
          <w:color w:val="auto"/>
          <w:kern w:val="0"/>
          <w:sz w:val="18"/>
          <w:szCs w:val="18"/>
          <w:lang w:bidi="es-ES"/>
        </w:rPr>
        <w:t>aucune</w:t>
      </w:r>
      <w:proofErr w:type="spellEnd"/>
      <w:r w:rsidRPr="00A665D2">
        <w:rPr>
          <w:color w:val="auto"/>
          <w:kern w:val="0"/>
          <w:sz w:val="18"/>
          <w:szCs w:val="18"/>
          <w:lang w:bidi="es-ES"/>
        </w:rPr>
        <w:t xml:space="preserve"> </w:t>
      </w:r>
      <w:proofErr w:type="spellStart"/>
      <w:r w:rsidRPr="00A665D2">
        <w:rPr>
          <w:color w:val="auto"/>
          <w:kern w:val="0"/>
          <w:sz w:val="18"/>
          <w:szCs w:val="18"/>
          <w:lang w:bidi="es-ES"/>
        </w:rPr>
        <w:t>discrimination</w:t>
      </w:r>
      <w:proofErr w:type="spellEnd"/>
      <w:r w:rsidRPr="00A665D2">
        <w:rPr>
          <w:color w:val="auto"/>
          <w:kern w:val="0"/>
          <w:sz w:val="18"/>
          <w:szCs w:val="18"/>
          <w:lang w:bidi="es-ES"/>
        </w:rPr>
        <w:t xml:space="preserve"> </w:t>
      </w:r>
      <w:proofErr w:type="spellStart"/>
      <w:r w:rsidRPr="00A665D2">
        <w:rPr>
          <w:color w:val="auto"/>
          <w:kern w:val="0"/>
          <w:sz w:val="18"/>
          <w:szCs w:val="18"/>
          <w:lang w:bidi="es-ES"/>
        </w:rPr>
        <w:t>basée</w:t>
      </w:r>
      <w:proofErr w:type="spellEnd"/>
      <w:r w:rsidRPr="00A665D2">
        <w:rPr>
          <w:color w:val="auto"/>
          <w:kern w:val="0"/>
          <w:sz w:val="18"/>
          <w:szCs w:val="18"/>
          <w:lang w:bidi="es-ES"/>
        </w:rPr>
        <w:t xml:space="preserve"> sur la </w:t>
      </w:r>
      <w:proofErr w:type="spellStart"/>
      <w:r w:rsidRPr="00A665D2">
        <w:rPr>
          <w:color w:val="auto"/>
          <w:kern w:val="0"/>
          <w:sz w:val="18"/>
          <w:szCs w:val="18"/>
          <w:lang w:bidi="es-ES"/>
        </w:rPr>
        <w:t>race</w:t>
      </w:r>
      <w:proofErr w:type="spellEnd"/>
      <w:r w:rsidRPr="00A665D2">
        <w:rPr>
          <w:color w:val="auto"/>
          <w:kern w:val="0"/>
          <w:sz w:val="18"/>
          <w:szCs w:val="18"/>
          <w:lang w:bidi="es-ES"/>
        </w:rPr>
        <w:t xml:space="preserve">, la </w:t>
      </w:r>
      <w:proofErr w:type="spellStart"/>
      <w:r w:rsidRPr="00A665D2">
        <w:rPr>
          <w:color w:val="auto"/>
          <w:kern w:val="0"/>
          <w:sz w:val="18"/>
          <w:szCs w:val="18"/>
          <w:lang w:bidi="es-ES"/>
        </w:rPr>
        <w:t>couleur</w:t>
      </w:r>
      <w:proofErr w:type="spellEnd"/>
      <w:r w:rsidRPr="00A665D2">
        <w:rPr>
          <w:color w:val="auto"/>
          <w:kern w:val="0"/>
          <w:sz w:val="18"/>
          <w:szCs w:val="18"/>
          <w:lang w:bidi="es-ES"/>
        </w:rPr>
        <w:t xml:space="preserve"> de </w:t>
      </w:r>
      <w:proofErr w:type="spellStart"/>
      <w:r w:rsidRPr="00A665D2">
        <w:rPr>
          <w:color w:val="auto"/>
          <w:kern w:val="0"/>
          <w:sz w:val="18"/>
          <w:szCs w:val="18"/>
          <w:lang w:bidi="es-ES"/>
        </w:rPr>
        <w:t>peau</w:t>
      </w:r>
      <w:proofErr w:type="spellEnd"/>
      <w:r w:rsidRPr="00A665D2">
        <w:rPr>
          <w:color w:val="auto"/>
          <w:kern w:val="0"/>
          <w:sz w:val="18"/>
          <w:szCs w:val="18"/>
          <w:lang w:bidi="es-ES"/>
        </w:rPr>
        <w:t xml:space="preserve">, </w:t>
      </w:r>
      <w:proofErr w:type="spellStart"/>
      <w:r w:rsidRPr="00A665D2">
        <w:rPr>
          <w:color w:val="auto"/>
          <w:kern w:val="0"/>
          <w:sz w:val="18"/>
          <w:szCs w:val="18"/>
          <w:lang w:bidi="es-ES"/>
        </w:rPr>
        <w:t>l'origine</w:t>
      </w:r>
      <w:proofErr w:type="spellEnd"/>
      <w:r w:rsidRPr="00A665D2">
        <w:rPr>
          <w:color w:val="auto"/>
          <w:kern w:val="0"/>
          <w:sz w:val="18"/>
          <w:szCs w:val="18"/>
          <w:lang w:bidi="es-ES"/>
        </w:rPr>
        <w:t xml:space="preserve"> </w:t>
      </w:r>
      <w:proofErr w:type="spellStart"/>
      <w:r w:rsidRPr="00A665D2">
        <w:rPr>
          <w:color w:val="auto"/>
          <w:kern w:val="0"/>
          <w:sz w:val="18"/>
          <w:szCs w:val="18"/>
          <w:lang w:bidi="es-ES"/>
        </w:rPr>
        <w:t>nationale</w:t>
      </w:r>
      <w:proofErr w:type="spellEnd"/>
      <w:r w:rsidRPr="00A665D2">
        <w:rPr>
          <w:color w:val="auto"/>
          <w:kern w:val="0"/>
          <w:sz w:val="18"/>
          <w:szCs w:val="18"/>
          <w:lang w:bidi="es-ES"/>
        </w:rPr>
        <w:t xml:space="preserve">, </w:t>
      </w:r>
      <w:proofErr w:type="spellStart"/>
      <w:r w:rsidRPr="00A665D2">
        <w:rPr>
          <w:color w:val="auto"/>
          <w:kern w:val="0"/>
          <w:sz w:val="18"/>
          <w:szCs w:val="18"/>
          <w:lang w:bidi="es-ES"/>
        </w:rPr>
        <w:t>l'âge</w:t>
      </w:r>
      <w:proofErr w:type="spellEnd"/>
      <w:r w:rsidRPr="00A665D2">
        <w:rPr>
          <w:color w:val="auto"/>
          <w:kern w:val="0"/>
          <w:sz w:val="18"/>
          <w:szCs w:val="18"/>
          <w:lang w:bidi="es-ES"/>
        </w:rPr>
        <w:t xml:space="preserve">, le </w:t>
      </w:r>
      <w:proofErr w:type="spellStart"/>
      <w:r w:rsidRPr="00A665D2">
        <w:rPr>
          <w:color w:val="auto"/>
          <w:kern w:val="0"/>
          <w:sz w:val="18"/>
          <w:szCs w:val="18"/>
          <w:lang w:bidi="es-ES"/>
        </w:rPr>
        <w:t>sexe</w:t>
      </w:r>
      <w:proofErr w:type="spellEnd"/>
      <w:r w:rsidRPr="00A665D2">
        <w:rPr>
          <w:color w:val="auto"/>
          <w:kern w:val="0"/>
          <w:sz w:val="18"/>
          <w:szCs w:val="18"/>
          <w:lang w:bidi="es-ES"/>
        </w:rPr>
        <w:t xml:space="preserve"> </w:t>
      </w:r>
      <w:proofErr w:type="spellStart"/>
      <w:r w:rsidRPr="00A665D2">
        <w:rPr>
          <w:color w:val="auto"/>
          <w:kern w:val="0"/>
          <w:sz w:val="18"/>
          <w:szCs w:val="18"/>
          <w:lang w:bidi="es-ES"/>
        </w:rPr>
        <w:t>ou</w:t>
      </w:r>
      <w:proofErr w:type="spellEnd"/>
      <w:r w:rsidRPr="00A665D2">
        <w:rPr>
          <w:color w:val="auto"/>
          <w:kern w:val="0"/>
          <w:sz w:val="18"/>
          <w:szCs w:val="18"/>
          <w:lang w:bidi="es-ES"/>
        </w:rPr>
        <w:t xml:space="preserve"> un </w:t>
      </w:r>
      <w:proofErr w:type="spellStart"/>
      <w:r w:rsidRPr="00A665D2">
        <w:rPr>
          <w:color w:val="auto"/>
          <w:kern w:val="0"/>
          <w:sz w:val="18"/>
          <w:szCs w:val="18"/>
          <w:lang w:bidi="es-ES"/>
        </w:rPr>
        <w:t>handicap</w:t>
      </w:r>
      <w:proofErr w:type="spellEnd"/>
      <w:r w:rsidRPr="00A665D2">
        <w:rPr>
          <w:color w:val="auto"/>
          <w:kern w:val="0"/>
          <w:sz w:val="18"/>
          <w:szCs w:val="18"/>
          <w:lang w:bidi="es-ES"/>
        </w:rPr>
        <w:t xml:space="preserve">.  </w:t>
      </w:r>
    </w:p>
    <w:p w14:paraId="23826365" w14:textId="45433833" w:rsidR="001557A8" w:rsidRPr="00A665D2" w:rsidRDefault="001557A8" w:rsidP="00731132">
      <w:pPr>
        <w:autoSpaceDE w:val="0"/>
        <w:autoSpaceDN w:val="0"/>
        <w:spacing w:after="0" w:line="276" w:lineRule="auto"/>
        <w:rPr>
          <w:rFonts w:ascii="Arial Narrow" w:eastAsia="PMingLiU" w:hAnsi="Arial Narrow"/>
          <w:sz w:val="18"/>
          <w:szCs w:val="18"/>
          <w:lang w:eastAsia="zh-TW"/>
        </w:rPr>
      </w:pPr>
      <w:proofErr w:type="spellStart"/>
      <w:r w:rsidRPr="00A665D2">
        <w:rPr>
          <w:color w:val="auto"/>
          <w:sz w:val="18"/>
          <w:szCs w:val="18"/>
          <w:lang w:bidi="es-ES"/>
        </w:rPr>
        <w:t>Endoscopic</w:t>
      </w:r>
      <w:proofErr w:type="spellEnd"/>
      <w:r w:rsidRPr="00A665D2">
        <w:rPr>
          <w:color w:val="auto"/>
          <w:sz w:val="18"/>
          <w:szCs w:val="18"/>
          <w:lang w:bidi="es-ES"/>
        </w:rPr>
        <w:t xml:space="preserve"> </w:t>
      </w:r>
      <w:proofErr w:type="spellStart"/>
      <w:r w:rsidRPr="00A665D2">
        <w:rPr>
          <w:color w:val="auto"/>
          <w:sz w:val="18"/>
          <w:szCs w:val="18"/>
          <w:lang w:bidi="es-ES"/>
        </w:rPr>
        <w:t>Surgical</w:t>
      </w:r>
      <w:proofErr w:type="spellEnd"/>
      <w:r w:rsidRPr="00A665D2">
        <w:rPr>
          <w:color w:val="auto"/>
          <w:sz w:val="18"/>
          <w:szCs w:val="18"/>
          <w:lang w:bidi="es-ES"/>
        </w:rPr>
        <w:t xml:space="preserve"> Centre of Maryland North </w:t>
      </w:r>
      <w:proofErr w:type="spellStart"/>
      <w:r w:rsidRPr="00A665D2">
        <w:rPr>
          <w:color w:val="auto"/>
          <w:sz w:val="18"/>
          <w:szCs w:val="18"/>
          <w:lang w:bidi="es-ES"/>
        </w:rPr>
        <w:t>遵守適用的聯邦民權法律規定，不因種族、膚色、民族血統、年齡、殘障或性別而歧視任何人</w:t>
      </w:r>
      <w:proofErr w:type="spellEnd"/>
      <w:r w:rsidRPr="00A665D2">
        <w:rPr>
          <w:color w:val="auto"/>
          <w:sz w:val="18"/>
          <w:szCs w:val="18"/>
          <w:lang w:bidi="es-ES"/>
        </w:rPr>
        <w:t xml:space="preserve">。  </w:t>
      </w:r>
    </w:p>
    <w:p w14:paraId="7EB0F15C" w14:textId="77777777" w:rsidR="001557A8" w:rsidRPr="00A665D2" w:rsidRDefault="001557A8" w:rsidP="004748B0">
      <w:pPr>
        <w:widowControl w:val="0"/>
        <w:spacing w:after="0"/>
        <w:jc w:val="both"/>
        <w:rPr>
          <w:rFonts w:ascii="Arial Narrow" w:eastAsiaTheme="minorEastAsia" w:hAnsi="Arial Narrow" w:cs="Arial Narrow"/>
          <w:b/>
          <w:bCs/>
          <w:sz w:val="18"/>
          <w:szCs w:val="18"/>
          <w:u w:val="single"/>
        </w:rPr>
      </w:pPr>
    </w:p>
    <w:p w14:paraId="3AC94B14" w14:textId="77777777" w:rsidR="004748B0" w:rsidRPr="00A665D2" w:rsidRDefault="004748B0" w:rsidP="004748B0">
      <w:pPr>
        <w:widowControl w:val="0"/>
        <w:spacing w:after="0"/>
        <w:jc w:val="both"/>
        <w:rPr>
          <w:rFonts w:ascii="Arial Narrow" w:eastAsiaTheme="minorEastAsia" w:hAnsi="Arial Narrow" w:cs="Arial Narrow"/>
          <w:b/>
          <w:bCs/>
          <w:sz w:val="18"/>
          <w:szCs w:val="18"/>
          <w:u w:val="single"/>
        </w:rPr>
      </w:pPr>
      <w:r w:rsidRPr="00A665D2">
        <w:rPr>
          <w:b/>
          <w:sz w:val="18"/>
          <w:szCs w:val="18"/>
          <w:u w:val="single"/>
          <w:lang w:bidi="es-ES"/>
        </w:rPr>
        <w:t>Directivas anticipadas</w:t>
      </w:r>
    </w:p>
    <w:p w14:paraId="5752237E" w14:textId="77777777" w:rsidR="004748B0" w:rsidRPr="00A665D2" w:rsidRDefault="004748B0" w:rsidP="004748B0">
      <w:pPr>
        <w:widowControl w:val="0"/>
        <w:spacing w:after="0" w:line="240" w:lineRule="auto"/>
        <w:rPr>
          <w:rFonts w:ascii="Calibri" w:eastAsiaTheme="minorEastAsia" w:hAnsi="Calibri" w:cs="Calibri"/>
          <w:b/>
          <w:bCs/>
          <w:i/>
          <w:iCs/>
          <w:color w:val="auto"/>
          <w:kern w:val="0"/>
          <w:sz w:val="18"/>
          <w:szCs w:val="18"/>
        </w:rPr>
      </w:pPr>
      <w:r w:rsidRPr="00A665D2">
        <w:rPr>
          <w:b/>
          <w:i/>
          <w:color w:val="auto"/>
          <w:kern w:val="0"/>
          <w:sz w:val="18"/>
          <w:szCs w:val="18"/>
          <w:lang w:bidi="es-ES"/>
        </w:rPr>
        <w:t xml:space="preserve">Una “directiva anticipada” es un término general que se refiere a las indicaciones sobre su atención médica en caso de que usted no pueda expresarlas.  Cada estado regula las directivas anticipadas de forma diferente. Las leyes estatales relativas a las directivas anticipadas se encuentran en el </w:t>
      </w:r>
      <w:r w:rsidRPr="00A665D2">
        <w:rPr>
          <w:color w:val="333333"/>
          <w:sz w:val="16"/>
          <w:szCs w:val="18"/>
          <w:lang w:bidi="es-ES"/>
        </w:rPr>
        <w:t>Código comentado de SALUD GENERAL de Maryland § 5-608.</w:t>
      </w:r>
      <w:r w:rsidRPr="00A665D2">
        <w:rPr>
          <w:b/>
          <w:i/>
          <w:color w:val="auto"/>
          <w:kern w:val="0"/>
          <w:sz w:val="18"/>
          <w:szCs w:val="18"/>
          <w:lang w:bidi="es-ES"/>
        </w:rPr>
        <w:t xml:space="preserve"> En el estado de Maryland, todos los pacientes tienen el derecho de tomar decisiones personales sobre la atención de la salud. Este derecho a decidir (decir sí o no al tratamiento propuesto) se aplica a los tratamientos que prolongan la vida. Una ley de Maryland llamada Ley de Decisiones de Atención Médica establece que todos los pacientes pueden hacer la planificación de la atención médica a través de “directivas anticipadas”. Se puede utilizar una directiva anticipada para nombrar a un agente de atención médica, así como para decir </w:t>
      </w:r>
      <w:proofErr w:type="spellStart"/>
      <w:r w:rsidRPr="00A665D2">
        <w:rPr>
          <w:b/>
          <w:i/>
          <w:color w:val="auto"/>
          <w:kern w:val="0"/>
          <w:sz w:val="18"/>
          <w:szCs w:val="18"/>
          <w:lang w:bidi="es-ES"/>
        </w:rPr>
        <w:t>cuales</w:t>
      </w:r>
      <w:proofErr w:type="spellEnd"/>
      <w:r w:rsidRPr="00A665D2">
        <w:rPr>
          <w:b/>
          <w:i/>
          <w:color w:val="auto"/>
          <w:kern w:val="0"/>
          <w:sz w:val="18"/>
          <w:szCs w:val="18"/>
          <w:lang w:bidi="es-ES"/>
        </w:rPr>
        <w:t xml:space="preserve"> son sus preferencias sobre los tratamientos que </w:t>
      </w:r>
      <w:r w:rsidRPr="00A665D2">
        <w:rPr>
          <w:b/>
          <w:i/>
          <w:color w:val="auto"/>
          <w:kern w:val="0"/>
          <w:sz w:val="18"/>
          <w:szCs w:val="18"/>
          <w:lang w:bidi="es-ES"/>
        </w:rPr>
        <w:lastRenderedPageBreak/>
        <w:t>podrían utilizarse para mantener la vida.</w:t>
      </w:r>
    </w:p>
    <w:p w14:paraId="052881D4" w14:textId="77777777" w:rsidR="004748B0" w:rsidRPr="00A665D2" w:rsidRDefault="004748B0" w:rsidP="004748B0">
      <w:pPr>
        <w:widowControl w:val="0"/>
        <w:spacing w:after="0" w:line="240" w:lineRule="auto"/>
        <w:rPr>
          <w:rFonts w:ascii="Calibri" w:eastAsiaTheme="minorEastAsia" w:hAnsi="Calibri" w:cs="Calibri"/>
          <w:b/>
          <w:bCs/>
          <w:i/>
          <w:iCs/>
          <w:color w:val="auto"/>
          <w:kern w:val="0"/>
          <w:sz w:val="18"/>
          <w:szCs w:val="18"/>
        </w:rPr>
      </w:pPr>
      <w:r w:rsidRPr="00A665D2">
        <w:rPr>
          <w:b/>
          <w:i/>
          <w:color w:val="auto"/>
          <w:kern w:val="0"/>
          <w:sz w:val="18"/>
          <w:szCs w:val="18"/>
          <w:lang w:bidi="es-ES"/>
        </w:rPr>
        <w:t>Usted tiene derecho a tomar decisiones informadas con respecto a su atención, incluida la información sobre las directivas anticipadas y la política de este centro sobre las directivas anticipadas. También se proporcionarán los formularios estatales aplicables, previa solicitud.  Un miembro de nuestro personal analizará las directivas anticipadas con el paciente (y/o el representante o el apoderado del paciente) antes de que se realice el procedimiento.</w:t>
      </w:r>
    </w:p>
    <w:p w14:paraId="7E094873" w14:textId="77777777" w:rsidR="004748B0" w:rsidRPr="00A665D2" w:rsidRDefault="004748B0" w:rsidP="004748B0">
      <w:pPr>
        <w:widowControl w:val="0"/>
        <w:spacing w:after="0"/>
        <w:jc w:val="both"/>
        <w:rPr>
          <w:rFonts w:ascii="Arial Narrow" w:eastAsiaTheme="minorEastAsia" w:hAnsi="Arial Narrow" w:cs="Arial Narrow"/>
          <w:b/>
          <w:bCs/>
          <w:sz w:val="18"/>
          <w:szCs w:val="18"/>
          <w:u w:val="single"/>
        </w:rPr>
      </w:pPr>
    </w:p>
    <w:p w14:paraId="4AF0E8AC" w14:textId="171AFA75" w:rsidR="004748B0" w:rsidRPr="00A665D2" w:rsidRDefault="004748B0" w:rsidP="004748B0">
      <w:pPr>
        <w:widowControl w:val="0"/>
        <w:rPr>
          <w:rFonts w:ascii="Arial Narrow" w:eastAsiaTheme="minorEastAsia" w:hAnsi="Arial Narrow" w:cs="Arial Narrow"/>
          <w:sz w:val="18"/>
          <w:szCs w:val="18"/>
        </w:rPr>
      </w:pPr>
      <w:r w:rsidRPr="00A665D2">
        <w:rPr>
          <w:b/>
          <w:i/>
          <w:color w:val="auto"/>
          <w:sz w:val="18"/>
          <w:szCs w:val="18"/>
          <w:lang w:bidi="es-ES"/>
        </w:rPr>
        <w:t xml:space="preserve">ESCM-North </w:t>
      </w:r>
      <w:r w:rsidRPr="00A665D2">
        <w:rPr>
          <w:sz w:val="18"/>
          <w:szCs w:val="18"/>
          <w:lang w:bidi="es-ES"/>
        </w:rPr>
        <w:t xml:space="preserve">respeta el derecho de los pacientes a tomar decisiones informadas con respecto a su atención.  El Centro ha adoptado la posición de que el entorno de un centro de cirugía ambulatoria no es el más apropiado para las decisiones del final de la vida.   Por lo tanto, es la política de este centro de cirugía </w:t>
      </w:r>
      <w:proofErr w:type="gramStart"/>
      <w:r w:rsidRPr="00A665D2">
        <w:rPr>
          <w:sz w:val="18"/>
          <w:szCs w:val="18"/>
          <w:lang w:bidi="es-ES"/>
        </w:rPr>
        <w:t>que</w:t>
      </w:r>
      <w:proofErr w:type="gramEnd"/>
      <w:r w:rsidRPr="00A665D2">
        <w:rPr>
          <w:sz w:val="18"/>
          <w:szCs w:val="18"/>
          <w:lang w:bidi="es-ES"/>
        </w:rPr>
        <w:t xml:space="preserve"> en ausencia de una directiva anticipada debidamente formalizada, si produce el deterioro del estado del paciente durante el tratamiento en el centro de cirugía, el personal del centro iniciará medidas de reanimación u otras medidas de estabilización.  El paciente será trasladado a un hospital de cuidados intensivos, en el que se tomarán otras decisiones de tratamiento. </w:t>
      </w:r>
    </w:p>
    <w:p w14:paraId="1AE93E78" w14:textId="4F5FF6A2" w:rsidR="004748B0" w:rsidRPr="00A665D2" w:rsidRDefault="004748B0" w:rsidP="00731132">
      <w:pPr>
        <w:spacing w:after="0" w:line="240" w:lineRule="auto"/>
        <w:rPr>
          <w:rFonts w:ascii="Arial Narrow" w:eastAsiaTheme="minorEastAsia" w:hAnsi="Arial Narrow" w:cs="Arial Narrow"/>
          <w:b/>
          <w:bCs/>
          <w:color w:val="auto"/>
          <w:kern w:val="0"/>
          <w:sz w:val="20"/>
          <w:szCs w:val="20"/>
        </w:rPr>
      </w:pPr>
      <w:r w:rsidRPr="00A665D2">
        <w:rPr>
          <w:sz w:val="18"/>
          <w:szCs w:val="18"/>
          <w:lang w:bidi="es-ES"/>
        </w:rPr>
        <w:t>Si el paciente tiene directivas anticipadas, que se han proporcionado al centro quirúrgico y que afectan a las medidas de reanimación que se están tomando, evaluaremos el plan de tratamiento con el paciente y su médico para determinar el curso de acción adecuado a tomar con respecto a la atención del paciente.</w:t>
      </w:r>
    </w:p>
    <w:p w14:paraId="0FE63DE8" w14:textId="4FD89A3F" w:rsidR="004748B0" w:rsidRPr="00A665D2" w:rsidRDefault="004748B0" w:rsidP="004748B0">
      <w:pPr>
        <w:widowControl w:val="0"/>
        <w:rPr>
          <w:rFonts w:ascii="Arial Narrow" w:eastAsiaTheme="minorEastAsia" w:hAnsi="Arial Narrow" w:cs="Arial Narrow"/>
          <w:sz w:val="18"/>
          <w:szCs w:val="18"/>
        </w:rPr>
      </w:pPr>
    </w:p>
    <w:p w14:paraId="039146B4" w14:textId="77777777" w:rsidR="00731132" w:rsidRPr="00A665D2" w:rsidRDefault="00731132" w:rsidP="004748B0">
      <w:pPr>
        <w:widowControl w:val="0"/>
        <w:spacing w:line="240" w:lineRule="auto"/>
        <w:jc w:val="both"/>
        <w:rPr>
          <w:rFonts w:ascii="Arial Narrow" w:eastAsiaTheme="minorEastAsia" w:hAnsi="Arial Narrow" w:cs="Arial Narrow"/>
          <w:b/>
          <w:bCs/>
          <w:sz w:val="18"/>
          <w:szCs w:val="18"/>
          <w:u w:val="single"/>
        </w:rPr>
      </w:pPr>
      <w:r w:rsidRPr="00A665D2">
        <w:rPr>
          <w:b/>
          <w:sz w:val="18"/>
          <w:szCs w:val="18"/>
          <w:u w:val="single"/>
          <w:lang w:bidi="es-ES"/>
        </w:rPr>
        <w:t>Quejas/reclamos</w:t>
      </w:r>
    </w:p>
    <w:p w14:paraId="78E5F789" w14:textId="2492A02D" w:rsidR="004748B0" w:rsidRPr="00A665D2" w:rsidRDefault="004748B0" w:rsidP="004748B0">
      <w:pPr>
        <w:widowControl w:val="0"/>
        <w:spacing w:line="240" w:lineRule="auto"/>
        <w:jc w:val="both"/>
        <w:rPr>
          <w:rFonts w:ascii="Arial Narrow" w:eastAsiaTheme="minorEastAsia" w:hAnsi="Arial Narrow" w:cs="Arial Narrow"/>
          <w:sz w:val="18"/>
          <w:szCs w:val="18"/>
        </w:rPr>
      </w:pPr>
      <w:r w:rsidRPr="00A665D2">
        <w:rPr>
          <w:sz w:val="18"/>
          <w:szCs w:val="18"/>
          <w:lang w:bidi="es-ES"/>
        </w:rPr>
        <w:t xml:space="preserve">Si tiene un problema o una queja, hable con uno de los miembros de nuestro personal para abordar su inquietud.  De ser necesario, su problema será derivado a la gerencia del centro para su resolución.  Usted tiene derecho a que se investiguen sus quejas verbales o escritas, y a recibir una notificación por escrito de las acciones tomadas. </w:t>
      </w:r>
    </w:p>
    <w:p w14:paraId="6B4EB37B" w14:textId="77777777" w:rsidR="004748B0" w:rsidRPr="00A665D2" w:rsidRDefault="004748B0" w:rsidP="004748B0">
      <w:pPr>
        <w:widowControl w:val="0"/>
        <w:spacing w:line="240" w:lineRule="auto"/>
        <w:rPr>
          <w:rFonts w:ascii="Arial Narrow" w:eastAsiaTheme="minorEastAsia" w:hAnsi="Arial Narrow" w:cs="Arial Narrow"/>
          <w:sz w:val="18"/>
          <w:szCs w:val="18"/>
        </w:rPr>
      </w:pPr>
      <w:r w:rsidRPr="00A665D2">
        <w:rPr>
          <w:sz w:val="18"/>
          <w:szCs w:val="18"/>
          <w:lang w:bidi="es-ES"/>
        </w:rPr>
        <w:t>Los siguientes son los nombres y/o las agencias con los que puede comunicarse:</w:t>
      </w:r>
    </w:p>
    <w:p w14:paraId="454862EE" w14:textId="77777777" w:rsidR="004748B0" w:rsidRPr="00A665D2" w:rsidRDefault="004748B0" w:rsidP="004748B0">
      <w:pPr>
        <w:spacing w:after="0"/>
        <w:rPr>
          <w:rFonts w:ascii="Arial Narrow" w:eastAsiaTheme="minorEastAsia" w:hAnsi="Arial Narrow" w:cs="Calibri"/>
          <w:bCs/>
          <w:color w:val="auto"/>
          <w:sz w:val="18"/>
          <w:szCs w:val="18"/>
        </w:rPr>
      </w:pPr>
      <w:r w:rsidRPr="00A665D2">
        <w:rPr>
          <w:color w:val="auto"/>
          <w:sz w:val="18"/>
          <w:szCs w:val="18"/>
          <w:lang w:bidi="es-ES"/>
        </w:rPr>
        <w:t>Barbara Pedersen, RN, BS, CGRN</w:t>
      </w:r>
    </w:p>
    <w:p w14:paraId="05081803" w14:textId="77777777" w:rsidR="004748B0" w:rsidRPr="00A665D2" w:rsidRDefault="004748B0" w:rsidP="004748B0">
      <w:pPr>
        <w:spacing w:after="0"/>
        <w:rPr>
          <w:rFonts w:ascii="Arial Narrow" w:eastAsiaTheme="minorEastAsia" w:hAnsi="Arial Narrow" w:cs="Calibri"/>
          <w:bCs/>
          <w:color w:val="auto"/>
          <w:sz w:val="18"/>
          <w:szCs w:val="18"/>
        </w:rPr>
      </w:pPr>
      <w:r w:rsidRPr="00A665D2">
        <w:rPr>
          <w:color w:val="auto"/>
          <w:sz w:val="18"/>
          <w:szCs w:val="18"/>
          <w:lang w:bidi="es-ES"/>
        </w:rPr>
        <w:t>Directora del Centro</w:t>
      </w:r>
    </w:p>
    <w:p w14:paraId="3838B4AE" w14:textId="77777777" w:rsidR="00731132" w:rsidRPr="00A665D2" w:rsidRDefault="00731132" w:rsidP="004748B0">
      <w:pPr>
        <w:spacing w:after="0"/>
        <w:rPr>
          <w:rFonts w:ascii="Arial Narrow" w:eastAsiaTheme="minorEastAsia" w:hAnsi="Arial Narrow" w:cs="Arial Narrow"/>
          <w:b/>
          <w:color w:val="FF0000"/>
          <w:sz w:val="18"/>
          <w:szCs w:val="18"/>
        </w:rPr>
      </w:pPr>
      <w:r w:rsidRPr="00A665D2">
        <w:rPr>
          <w:b/>
          <w:color w:val="auto"/>
          <w:sz w:val="18"/>
          <w:szCs w:val="18"/>
          <w:lang w:bidi="es-ES"/>
        </w:rPr>
        <w:t xml:space="preserve">ESCM-North </w:t>
      </w:r>
    </w:p>
    <w:p w14:paraId="228DCC83" w14:textId="72784775" w:rsidR="004748B0" w:rsidRPr="00A665D2" w:rsidRDefault="004748B0" w:rsidP="004748B0">
      <w:pPr>
        <w:spacing w:after="0"/>
        <w:rPr>
          <w:rFonts w:ascii="Arial Narrow" w:eastAsiaTheme="minorEastAsia" w:hAnsi="Arial Narrow" w:cs="Calibri"/>
          <w:bCs/>
          <w:color w:val="auto"/>
          <w:sz w:val="18"/>
          <w:szCs w:val="18"/>
        </w:rPr>
      </w:pPr>
      <w:r w:rsidRPr="00A665D2">
        <w:rPr>
          <w:color w:val="auto"/>
          <w:sz w:val="18"/>
          <w:szCs w:val="18"/>
          <w:lang w:bidi="es-ES"/>
        </w:rPr>
        <w:t xml:space="preserve">15005 </w:t>
      </w:r>
      <w:proofErr w:type="spellStart"/>
      <w:r w:rsidRPr="00A665D2">
        <w:rPr>
          <w:color w:val="auto"/>
          <w:sz w:val="18"/>
          <w:szCs w:val="18"/>
          <w:lang w:bidi="es-ES"/>
        </w:rPr>
        <w:t>Shady</w:t>
      </w:r>
      <w:proofErr w:type="spellEnd"/>
      <w:r w:rsidRPr="00A665D2">
        <w:rPr>
          <w:color w:val="auto"/>
          <w:sz w:val="18"/>
          <w:szCs w:val="18"/>
          <w:lang w:bidi="es-ES"/>
        </w:rPr>
        <w:t xml:space="preserve"> Grove Road, Suite 300</w:t>
      </w:r>
    </w:p>
    <w:p w14:paraId="34EB7184" w14:textId="03B64861" w:rsidR="004748B0" w:rsidRPr="00A665D2" w:rsidRDefault="004748B0" w:rsidP="004748B0">
      <w:pPr>
        <w:spacing w:after="0"/>
        <w:rPr>
          <w:rFonts w:ascii="Arial Narrow" w:eastAsiaTheme="minorEastAsia" w:hAnsi="Arial Narrow" w:cs="Calibri"/>
          <w:bCs/>
          <w:color w:val="auto"/>
          <w:sz w:val="18"/>
          <w:szCs w:val="18"/>
        </w:rPr>
      </w:pPr>
      <w:r w:rsidRPr="00A665D2">
        <w:rPr>
          <w:color w:val="auto"/>
          <w:sz w:val="18"/>
          <w:szCs w:val="18"/>
          <w:lang w:bidi="es-ES"/>
        </w:rPr>
        <w:t>Rockville, Maryland 20850           Teléfono:  301-762-1280</w:t>
      </w:r>
    </w:p>
    <w:p w14:paraId="0B5A41F4" w14:textId="77777777" w:rsidR="00731132" w:rsidRPr="00A665D2" w:rsidRDefault="00731132" w:rsidP="004748B0">
      <w:pPr>
        <w:spacing w:after="0"/>
        <w:rPr>
          <w:rFonts w:ascii="Arial Narrow" w:eastAsiaTheme="minorEastAsia" w:hAnsi="Arial Narrow" w:cs="Calibri"/>
          <w:bCs/>
          <w:color w:val="auto"/>
          <w:sz w:val="18"/>
          <w:szCs w:val="18"/>
        </w:rPr>
      </w:pPr>
    </w:p>
    <w:p w14:paraId="476EAA12" w14:textId="77777777" w:rsidR="004748B0" w:rsidRPr="00A665D2" w:rsidRDefault="004748B0" w:rsidP="00731132">
      <w:pPr>
        <w:spacing w:after="0" w:line="240" w:lineRule="auto"/>
        <w:rPr>
          <w:rFonts w:ascii="Arial Narrow" w:eastAsiaTheme="minorEastAsia" w:hAnsi="Arial Narrow" w:cs="Calibri"/>
          <w:b/>
          <w:bCs/>
          <w:color w:val="auto"/>
          <w:sz w:val="18"/>
          <w:szCs w:val="18"/>
        </w:rPr>
      </w:pPr>
      <w:r w:rsidRPr="00A665D2">
        <w:rPr>
          <w:color w:val="auto"/>
          <w:sz w:val="18"/>
          <w:szCs w:val="18"/>
          <w:lang w:bidi="es-ES"/>
        </w:rPr>
        <w:t xml:space="preserve">Puede comunicarse con el estado para informar una queja: </w:t>
      </w:r>
    </w:p>
    <w:p w14:paraId="7B7F5B90" w14:textId="62032055" w:rsidR="004748B0" w:rsidRPr="00A665D2" w:rsidRDefault="004748B0" w:rsidP="00731132">
      <w:pPr>
        <w:spacing w:after="0" w:line="240" w:lineRule="auto"/>
        <w:rPr>
          <w:rFonts w:ascii="Arial Narrow" w:eastAsiaTheme="minorEastAsia" w:hAnsi="Arial Narrow" w:cs="Calibri"/>
          <w:b/>
          <w:color w:val="auto"/>
          <w:sz w:val="18"/>
          <w:szCs w:val="18"/>
        </w:rPr>
      </w:pPr>
      <w:r w:rsidRPr="00A665D2">
        <w:rPr>
          <w:b/>
          <w:color w:val="auto"/>
          <w:sz w:val="18"/>
          <w:szCs w:val="18"/>
          <w:lang w:bidi="es-ES"/>
        </w:rPr>
        <w:t>Departamento de Salud Pública de Maryland</w:t>
      </w:r>
    </w:p>
    <w:p w14:paraId="5FE89A26" w14:textId="77777777" w:rsidR="004748B0" w:rsidRPr="00A665D2" w:rsidRDefault="004748B0" w:rsidP="004748B0">
      <w:pPr>
        <w:spacing w:after="0" w:line="240" w:lineRule="auto"/>
        <w:rPr>
          <w:rFonts w:ascii="Arial Narrow" w:eastAsiaTheme="minorEastAsia" w:hAnsi="Arial Narrow" w:cs="Calibri"/>
          <w:color w:val="auto"/>
          <w:sz w:val="18"/>
          <w:szCs w:val="18"/>
        </w:rPr>
      </w:pPr>
      <w:r w:rsidRPr="00A665D2">
        <w:rPr>
          <w:color w:val="auto"/>
          <w:sz w:val="18"/>
          <w:szCs w:val="18"/>
          <w:lang w:bidi="es-ES"/>
        </w:rPr>
        <w:t>201 West Preston Street</w:t>
      </w:r>
    </w:p>
    <w:p w14:paraId="796E80F0" w14:textId="77777777" w:rsidR="004748B0" w:rsidRPr="00A665D2" w:rsidRDefault="004748B0" w:rsidP="004748B0">
      <w:pPr>
        <w:spacing w:after="0" w:line="240" w:lineRule="auto"/>
        <w:rPr>
          <w:rFonts w:ascii="Arial Narrow" w:eastAsiaTheme="minorEastAsia" w:hAnsi="Arial Narrow" w:cs="Calibri"/>
          <w:color w:val="auto"/>
          <w:sz w:val="18"/>
          <w:szCs w:val="18"/>
        </w:rPr>
      </w:pPr>
      <w:r w:rsidRPr="00A665D2">
        <w:rPr>
          <w:color w:val="auto"/>
          <w:sz w:val="18"/>
          <w:szCs w:val="18"/>
          <w:lang w:bidi="es-ES"/>
        </w:rPr>
        <w:t>Baltimore, Maryland 21201</w:t>
      </w:r>
    </w:p>
    <w:p w14:paraId="1F556EED" w14:textId="77777777" w:rsidR="004748B0" w:rsidRPr="00A665D2" w:rsidRDefault="004748B0" w:rsidP="004748B0">
      <w:pPr>
        <w:spacing w:after="0" w:line="240" w:lineRule="auto"/>
        <w:rPr>
          <w:rFonts w:ascii="Arial Narrow" w:eastAsiaTheme="minorEastAsia" w:hAnsi="Arial Narrow" w:cs="Calibri"/>
          <w:color w:val="auto"/>
          <w:sz w:val="18"/>
          <w:szCs w:val="18"/>
        </w:rPr>
      </w:pPr>
      <w:r w:rsidRPr="00A665D2">
        <w:rPr>
          <w:color w:val="auto"/>
          <w:sz w:val="18"/>
          <w:szCs w:val="18"/>
          <w:lang w:bidi="es-ES"/>
        </w:rPr>
        <w:t>410.767.6500 o 877.463.3464</w:t>
      </w:r>
    </w:p>
    <w:p w14:paraId="2B8D37C4" w14:textId="77777777" w:rsidR="004748B0" w:rsidRPr="00A665D2" w:rsidRDefault="004748B0" w:rsidP="004748B0">
      <w:pPr>
        <w:spacing w:after="0"/>
        <w:rPr>
          <w:rFonts w:ascii="Arial Narrow" w:eastAsiaTheme="minorEastAsia" w:hAnsi="Arial Narrow" w:cs="Calibri"/>
          <w:b/>
          <w:bCs/>
          <w:color w:val="auto"/>
          <w:sz w:val="18"/>
          <w:szCs w:val="18"/>
        </w:rPr>
      </w:pPr>
      <w:r w:rsidRPr="00A665D2">
        <w:rPr>
          <w:b/>
          <w:color w:val="auto"/>
          <w:sz w:val="18"/>
          <w:szCs w:val="18"/>
          <w:lang w:bidi="es-ES"/>
        </w:rPr>
        <w:t>Sitio web del estado: http://www.dhmh.maryland.gov/SitePages/Home.aspx</w:t>
      </w:r>
    </w:p>
    <w:p w14:paraId="63A1207C" w14:textId="77777777" w:rsidR="004748B0" w:rsidRPr="00A665D2" w:rsidRDefault="004748B0" w:rsidP="004748B0">
      <w:pPr>
        <w:spacing w:after="0"/>
        <w:rPr>
          <w:rFonts w:ascii="Arial Narrow" w:eastAsiaTheme="minorEastAsia" w:hAnsi="Arial Narrow"/>
          <w:sz w:val="18"/>
          <w:szCs w:val="18"/>
        </w:rPr>
      </w:pPr>
    </w:p>
    <w:p w14:paraId="03036F82" w14:textId="77777777" w:rsidR="00731132" w:rsidRPr="00A665D2" w:rsidRDefault="004748B0" w:rsidP="004748B0">
      <w:pPr>
        <w:spacing w:after="0"/>
        <w:rPr>
          <w:rFonts w:ascii="Arial Narrow" w:eastAsiaTheme="minorEastAsia" w:hAnsi="Arial Narrow" w:cs="Arial Narrow"/>
          <w:sz w:val="18"/>
          <w:szCs w:val="18"/>
        </w:rPr>
      </w:pPr>
      <w:r w:rsidRPr="00A665D2">
        <w:rPr>
          <w:sz w:val="18"/>
          <w:szCs w:val="18"/>
          <w:lang w:bidi="es-ES"/>
        </w:rPr>
        <w:t xml:space="preserve">Los beneficiarios de Medicare también pueden presentar una queja ante el Defensor del pueblo </w:t>
      </w:r>
      <w:proofErr w:type="gramStart"/>
      <w:r w:rsidRPr="00A665D2">
        <w:rPr>
          <w:sz w:val="18"/>
          <w:szCs w:val="18"/>
          <w:lang w:bidi="es-ES"/>
        </w:rPr>
        <w:t>de los beneficiario</w:t>
      </w:r>
      <w:proofErr w:type="gramEnd"/>
      <w:r w:rsidRPr="00A665D2">
        <w:rPr>
          <w:sz w:val="18"/>
          <w:szCs w:val="18"/>
          <w:lang w:bidi="es-ES"/>
        </w:rPr>
        <w:t xml:space="preserve"> de Medicare. </w:t>
      </w:r>
    </w:p>
    <w:p w14:paraId="37681D6C" w14:textId="35D97F88" w:rsidR="004748B0" w:rsidRPr="00A665D2" w:rsidRDefault="004748B0" w:rsidP="004748B0">
      <w:pPr>
        <w:spacing w:after="0"/>
        <w:rPr>
          <w:rFonts w:ascii="Arial Narrow" w:eastAsiaTheme="minorEastAsia" w:hAnsi="Arial Narrow" w:cs="Arial Narrow"/>
          <w:sz w:val="18"/>
          <w:szCs w:val="18"/>
        </w:rPr>
      </w:pPr>
      <w:r w:rsidRPr="00A665D2">
        <w:rPr>
          <w:b/>
          <w:sz w:val="18"/>
          <w:szCs w:val="18"/>
          <w:lang w:bidi="es-ES"/>
        </w:rPr>
        <w:t>Sitio web del Defensor del Pueblo de Medicare:</w:t>
      </w:r>
      <w:hyperlink r:id="rId12" w:history="1">
        <w:r w:rsidRPr="00A665D2">
          <w:rPr>
            <w:color w:val="0000FF"/>
            <w:sz w:val="18"/>
            <w:szCs w:val="18"/>
            <w:u w:val="single"/>
            <w:lang w:bidi="es-ES"/>
          </w:rPr>
          <w:t>www.medicare.gov/Ombudsman/resources.asp</w:t>
        </w:r>
      </w:hyperlink>
    </w:p>
    <w:p w14:paraId="453F12E5" w14:textId="1627DF77" w:rsidR="004748B0" w:rsidRPr="00A665D2" w:rsidRDefault="004748B0" w:rsidP="00731132">
      <w:pPr>
        <w:spacing w:after="0"/>
        <w:rPr>
          <w:rFonts w:ascii="Arial Narrow" w:eastAsiaTheme="minorEastAsia" w:hAnsi="Arial Narrow" w:cs="Arial Narrow"/>
          <w:sz w:val="18"/>
          <w:szCs w:val="18"/>
        </w:rPr>
      </w:pPr>
      <w:r w:rsidRPr="00A665D2">
        <w:rPr>
          <w:b/>
          <w:sz w:val="18"/>
          <w:szCs w:val="18"/>
          <w:lang w:bidi="es-ES"/>
        </w:rPr>
        <w:t xml:space="preserve">Medicare: </w:t>
      </w:r>
      <w:hyperlink r:id="rId13" w:history="1">
        <w:r w:rsidRPr="00A665D2">
          <w:rPr>
            <w:color w:val="0000FF"/>
            <w:sz w:val="18"/>
            <w:szCs w:val="18"/>
            <w:u w:val="single"/>
            <w:lang w:bidi="es-ES"/>
          </w:rPr>
          <w:t>www.medicare.gov</w:t>
        </w:r>
      </w:hyperlink>
      <w:r w:rsidRPr="00A665D2">
        <w:rPr>
          <w:sz w:val="18"/>
          <w:szCs w:val="18"/>
          <w:lang w:bidi="es-ES"/>
        </w:rPr>
        <w:t xml:space="preserve"> o llame al 1-800-MEDICARE    (1-800-633-4227)</w:t>
      </w:r>
    </w:p>
    <w:p w14:paraId="198E28A7" w14:textId="77777777" w:rsidR="00360997" w:rsidRPr="00A665D2" w:rsidRDefault="00360997" w:rsidP="00731132">
      <w:pPr>
        <w:spacing w:after="0"/>
        <w:rPr>
          <w:rFonts w:ascii="Arial Narrow" w:eastAsiaTheme="minorEastAsia" w:hAnsi="Arial Narrow" w:cs="Arial Narrow"/>
          <w:sz w:val="18"/>
          <w:szCs w:val="18"/>
        </w:rPr>
      </w:pPr>
    </w:p>
    <w:p w14:paraId="12B4924E" w14:textId="77777777" w:rsidR="00731132" w:rsidRPr="00A665D2" w:rsidRDefault="00731132" w:rsidP="004748B0">
      <w:pPr>
        <w:spacing w:after="0"/>
        <w:rPr>
          <w:rFonts w:ascii="Arial" w:eastAsiaTheme="minorEastAsia" w:hAnsi="Arial" w:cs="Arial"/>
          <w:i/>
          <w:iCs/>
          <w:sz w:val="18"/>
          <w:szCs w:val="18"/>
          <w:u w:val="single"/>
        </w:rPr>
      </w:pPr>
    </w:p>
    <w:p w14:paraId="298F272E" w14:textId="47D248F6" w:rsidR="00731132" w:rsidRPr="00A665D2" w:rsidRDefault="004748B0" w:rsidP="00731132">
      <w:pPr>
        <w:spacing w:after="0"/>
        <w:rPr>
          <w:rFonts w:ascii="Arial Narrow" w:eastAsiaTheme="minorEastAsia" w:hAnsi="Arial Narrow" w:cs="Calibri"/>
          <w:sz w:val="18"/>
          <w:szCs w:val="18"/>
        </w:rPr>
      </w:pPr>
      <w:r w:rsidRPr="00A665D2">
        <w:rPr>
          <w:b/>
          <w:sz w:val="18"/>
          <w:szCs w:val="18"/>
          <w:lang w:bidi="es-ES"/>
        </w:rPr>
        <w:t>Oficina de Calidad del Cuidado de la Salud</w:t>
      </w:r>
      <w:r w:rsidRPr="00A665D2">
        <w:rPr>
          <w:b/>
          <w:sz w:val="18"/>
          <w:szCs w:val="18"/>
          <w:lang w:bidi="es-ES"/>
        </w:rPr>
        <w:br/>
      </w:r>
      <w:r w:rsidRPr="00A665D2">
        <w:rPr>
          <w:sz w:val="18"/>
          <w:szCs w:val="18"/>
          <w:lang w:bidi="es-ES"/>
        </w:rPr>
        <w:t>Departamento de Salud e Higiene Mental</w:t>
      </w:r>
      <w:r w:rsidRPr="00A665D2">
        <w:rPr>
          <w:sz w:val="18"/>
          <w:szCs w:val="18"/>
          <w:lang w:bidi="es-ES"/>
        </w:rPr>
        <w:br/>
        <w:t>7120 Samuel Morse Drive</w:t>
      </w:r>
      <w:r w:rsidRPr="00A665D2">
        <w:rPr>
          <w:sz w:val="18"/>
          <w:szCs w:val="18"/>
          <w:lang w:bidi="es-ES"/>
        </w:rPr>
        <w:br/>
        <w:t xml:space="preserve">                Contacto: Barbara Fagan</w:t>
      </w:r>
    </w:p>
    <w:p w14:paraId="1FC4A55F" w14:textId="346BCB0F" w:rsidR="004748B0" w:rsidRPr="00A665D2" w:rsidRDefault="00360997" w:rsidP="004748B0">
      <w:pPr>
        <w:spacing w:after="0"/>
        <w:rPr>
          <w:rFonts w:ascii="Arial Narrow" w:eastAsiaTheme="minorEastAsia" w:hAnsi="Arial Narrow" w:cs="Calibri"/>
          <w:sz w:val="18"/>
          <w:szCs w:val="18"/>
        </w:rPr>
      </w:pPr>
      <w:r w:rsidRPr="00A665D2">
        <w:rPr>
          <w:sz w:val="18"/>
          <w:szCs w:val="18"/>
          <w:lang w:bidi="es-ES"/>
        </w:rPr>
        <w:t>2.</w:t>
      </w:r>
      <w:r w:rsidRPr="00A665D2">
        <w:rPr>
          <w:sz w:val="18"/>
          <w:szCs w:val="18"/>
          <w:vertAlign w:val="superscript"/>
          <w:lang w:bidi="es-ES"/>
        </w:rPr>
        <w:t>o</w:t>
      </w:r>
      <w:r w:rsidRPr="00A665D2">
        <w:rPr>
          <w:sz w:val="18"/>
          <w:szCs w:val="18"/>
          <w:lang w:bidi="es-ES"/>
        </w:rPr>
        <w:t xml:space="preserve"> piso                                                                                                     </w:t>
      </w:r>
      <w:r w:rsidR="00731132" w:rsidRPr="00A665D2">
        <w:rPr>
          <w:color w:val="auto"/>
          <w:kern w:val="0"/>
          <w:sz w:val="18"/>
          <w:szCs w:val="18"/>
          <w:lang w:bidi="es-ES"/>
        </w:rPr>
        <w:t>Número de Teléfono: (410) 402-8040</w:t>
      </w:r>
      <w:r w:rsidR="00731132" w:rsidRPr="00A665D2">
        <w:rPr>
          <w:color w:val="auto"/>
          <w:kern w:val="0"/>
          <w:sz w:val="18"/>
          <w:szCs w:val="18"/>
          <w:lang w:bidi="es-ES"/>
        </w:rPr>
        <w:br/>
      </w:r>
      <w:r w:rsidRPr="00A665D2">
        <w:rPr>
          <w:sz w:val="18"/>
          <w:szCs w:val="18"/>
          <w:lang w:bidi="es-ES"/>
        </w:rPr>
        <w:t xml:space="preserve">Columbia, Maryland 21046                                                                       </w:t>
      </w:r>
      <w:r w:rsidR="00731132" w:rsidRPr="00A665D2">
        <w:rPr>
          <w:color w:val="auto"/>
          <w:kern w:val="0"/>
          <w:sz w:val="18"/>
          <w:szCs w:val="18"/>
          <w:lang w:bidi="es-ES"/>
        </w:rPr>
        <w:t>Línea gratuita: 1-800-492-6005</w:t>
      </w:r>
    </w:p>
    <w:p w14:paraId="32692502" w14:textId="34F66BC5" w:rsidR="004748B0" w:rsidRPr="00A665D2" w:rsidRDefault="004748B0" w:rsidP="004748B0">
      <w:pPr>
        <w:spacing w:after="0" w:line="240" w:lineRule="auto"/>
        <w:rPr>
          <w:rFonts w:ascii="Arial Narrow" w:eastAsia="Arial Unicode MS" w:hAnsi="Arial Narrow"/>
          <w:color w:val="auto"/>
          <w:kern w:val="0"/>
          <w:sz w:val="18"/>
          <w:szCs w:val="18"/>
        </w:rPr>
      </w:pPr>
      <w:r w:rsidRPr="00A665D2">
        <w:rPr>
          <w:color w:val="auto"/>
          <w:kern w:val="0"/>
          <w:sz w:val="18"/>
          <w:szCs w:val="18"/>
          <w:lang w:bidi="es-ES"/>
        </w:rPr>
        <w:t>Correo electrónico</w:t>
      </w:r>
      <w:r w:rsidRPr="00A665D2">
        <w:rPr>
          <w:color w:val="0000FF"/>
          <w:kern w:val="0"/>
          <w:sz w:val="18"/>
          <w:szCs w:val="18"/>
          <w:lang w:bidi="es-ES"/>
        </w:rPr>
        <w:t xml:space="preserve">: </w:t>
      </w:r>
      <w:hyperlink r:id="rId14" w:history="1">
        <w:r w:rsidRPr="00A665D2">
          <w:rPr>
            <w:color w:val="0000FF"/>
            <w:kern w:val="0"/>
            <w:sz w:val="18"/>
            <w:szCs w:val="18"/>
            <w:u w:val="single"/>
            <w:lang w:bidi="es-ES"/>
          </w:rPr>
          <w:t>ohcqweb@dhmh.state.md.us</w:t>
        </w:r>
      </w:hyperlink>
    </w:p>
    <w:p w14:paraId="06BD8A62" w14:textId="77777777" w:rsidR="004748B0" w:rsidRPr="00A665D2" w:rsidRDefault="004748B0" w:rsidP="004748B0">
      <w:pPr>
        <w:widowControl w:val="0"/>
        <w:spacing w:after="0"/>
        <w:rPr>
          <w:rFonts w:ascii="Arial Narrow" w:eastAsiaTheme="minorEastAsia" w:hAnsi="Arial Narrow" w:cs="Arial Narrow"/>
          <w:sz w:val="18"/>
          <w:szCs w:val="18"/>
        </w:rPr>
      </w:pPr>
    </w:p>
    <w:p w14:paraId="335CCDF7" w14:textId="77777777" w:rsidR="004748B0" w:rsidRPr="00A665D2" w:rsidRDefault="004748B0" w:rsidP="004748B0">
      <w:pPr>
        <w:widowControl w:val="0"/>
        <w:spacing w:after="0" w:line="240" w:lineRule="auto"/>
        <w:rPr>
          <w:rFonts w:ascii="Arial Narrow" w:eastAsiaTheme="minorEastAsia" w:hAnsi="Arial Narrow" w:cs="Arial Narrow"/>
          <w:color w:val="0000FF"/>
          <w:sz w:val="18"/>
          <w:szCs w:val="18"/>
          <w:u w:val="single"/>
        </w:rPr>
      </w:pPr>
      <w:r w:rsidRPr="00A665D2">
        <w:rPr>
          <w:b/>
          <w:sz w:val="18"/>
          <w:szCs w:val="18"/>
          <w:lang w:bidi="es-ES"/>
        </w:rPr>
        <w:t xml:space="preserve">Oficina del Inspector General: </w:t>
      </w:r>
      <w:hyperlink r:id="rId15" w:history="1">
        <w:r w:rsidRPr="00A665D2">
          <w:rPr>
            <w:color w:val="0000FF"/>
            <w:sz w:val="18"/>
            <w:szCs w:val="18"/>
            <w:u w:val="single"/>
            <w:lang w:bidi="es-ES"/>
          </w:rPr>
          <w:t>http://oig.hhs.gov</w:t>
        </w:r>
      </w:hyperlink>
    </w:p>
    <w:p w14:paraId="0A5655C0" w14:textId="77777777" w:rsidR="004748B0" w:rsidRPr="00A665D2" w:rsidRDefault="004748B0" w:rsidP="004748B0">
      <w:pPr>
        <w:widowControl w:val="0"/>
        <w:spacing w:after="0" w:line="240" w:lineRule="auto"/>
        <w:jc w:val="both"/>
        <w:rPr>
          <w:rFonts w:ascii="Arial Narrow" w:eastAsiaTheme="minorEastAsia" w:hAnsi="Arial Narrow"/>
          <w:sz w:val="18"/>
          <w:szCs w:val="18"/>
        </w:rPr>
      </w:pPr>
    </w:p>
    <w:p w14:paraId="656FC2B5" w14:textId="77777777" w:rsidR="004748B0" w:rsidRPr="00A665D2" w:rsidRDefault="004748B0" w:rsidP="004748B0">
      <w:pPr>
        <w:spacing w:after="0" w:line="240" w:lineRule="auto"/>
        <w:rPr>
          <w:rFonts w:ascii="Arial Narrow" w:eastAsiaTheme="minorEastAsia" w:hAnsi="Arial Narrow" w:cs="Calibri"/>
          <w:sz w:val="18"/>
          <w:szCs w:val="18"/>
        </w:rPr>
      </w:pPr>
      <w:r w:rsidRPr="00A665D2">
        <w:rPr>
          <w:sz w:val="18"/>
          <w:szCs w:val="18"/>
          <w:lang w:bidi="es-ES"/>
        </w:rPr>
        <w:t>Este centro está acreditado por la</w:t>
      </w:r>
      <w:r w:rsidRPr="00A665D2">
        <w:rPr>
          <w:b/>
          <w:sz w:val="18"/>
          <w:szCs w:val="18"/>
          <w:lang w:bidi="es-ES"/>
        </w:rPr>
        <w:t xml:space="preserve"> </w:t>
      </w:r>
      <w:r w:rsidRPr="00A665D2">
        <w:rPr>
          <w:sz w:val="18"/>
          <w:szCs w:val="18"/>
          <w:lang w:bidi="es-ES"/>
        </w:rPr>
        <w:t xml:space="preserve">Asociación de Acreditación para Atención Médica Ambulatoria (AAAHC).  Las quejas o los reclamos también se pueden presentar a través de: </w:t>
      </w:r>
    </w:p>
    <w:p w14:paraId="0B8D8A3A" w14:textId="77777777" w:rsidR="004748B0" w:rsidRPr="00A665D2" w:rsidRDefault="004748B0" w:rsidP="004748B0">
      <w:pPr>
        <w:spacing w:after="0" w:line="240" w:lineRule="auto"/>
        <w:rPr>
          <w:rFonts w:ascii="Arial Narrow" w:eastAsiaTheme="minorEastAsia" w:hAnsi="Arial Narrow" w:cs="Calibri"/>
          <w:b/>
          <w:iCs/>
          <w:sz w:val="18"/>
          <w:szCs w:val="18"/>
        </w:rPr>
      </w:pPr>
      <w:r w:rsidRPr="00A665D2">
        <w:rPr>
          <w:b/>
          <w:sz w:val="18"/>
          <w:szCs w:val="18"/>
          <w:lang w:bidi="es-ES"/>
        </w:rPr>
        <w:t xml:space="preserve">AAAHC </w:t>
      </w:r>
    </w:p>
    <w:p w14:paraId="4FFC78D5" w14:textId="77777777" w:rsidR="004748B0" w:rsidRPr="00A665D2" w:rsidRDefault="004748B0" w:rsidP="004748B0">
      <w:pPr>
        <w:spacing w:after="0" w:line="240" w:lineRule="auto"/>
        <w:rPr>
          <w:rFonts w:ascii="Arial Narrow" w:eastAsiaTheme="minorEastAsia" w:hAnsi="Arial Narrow" w:cs="Calibri"/>
          <w:iCs/>
          <w:sz w:val="18"/>
          <w:szCs w:val="18"/>
        </w:rPr>
      </w:pPr>
      <w:r w:rsidRPr="00A665D2">
        <w:rPr>
          <w:sz w:val="18"/>
          <w:szCs w:val="18"/>
          <w:lang w:bidi="es-ES"/>
        </w:rPr>
        <w:t>5250 Old Orchard Road, Suite 200</w:t>
      </w:r>
    </w:p>
    <w:p w14:paraId="3059DEAF" w14:textId="6113B630" w:rsidR="0009772B" w:rsidRPr="00A665D2" w:rsidRDefault="004748B0" w:rsidP="0009772B">
      <w:pPr>
        <w:spacing w:after="0" w:line="240" w:lineRule="auto"/>
        <w:rPr>
          <w:rFonts w:ascii="Arial Narrow" w:eastAsiaTheme="minorEastAsia" w:hAnsi="Arial Narrow" w:cs="Calibri"/>
          <w:iCs/>
          <w:sz w:val="18"/>
          <w:szCs w:val="18"/>
        </w:rPr>
      </w:pPr>
      <w:proofErr w:type="spellStart"/>
      <w:r w:rsidRPr="00A665D2">
        <w:rPr>
          <w:sz w:val="18"/>
          <w:szCs w:val="18"/>
          <w:lang w:bidi="es-ES"/>
        </w:rPr>
        <w:t>Skokie</w:t>
      </w:r>
      <w:proofErr w:type="spellEnd"/>
      <w:r w:rsidRPr="00A665D2">
        <w:rPr>
          <w:sz w:val="18"/>
          <w:szCs w:val="18"/>
          <w:lang w:bidi="es-ES"/>
        </w:rPr>
        <w:t>, IL 60077</w:t>
      </w:r>
      <w:r w:rsidRPr="00A665D2">
        <w:rPr>
          <w:sz w:val="18"/>
          <w:szCs w:val="18"/>
          <w:lang w:bidi="es-ES"/>
        </w:rPr>
        <w:tab/>
        <w:t xml:space="preserve">                                                                   Teléfono: 847-853-6060, Fax 847-853-6118 o correo electrónico: </w:t>
      </w:r>
      <w:hyperlink r:id="rId16" w:history="1">
        <w:r w:rsidR="0009772B" w:rsidRPr="00A665D2">
          <w:rPr>
            <w:color w:val="0000FF"/>
            <w:sz w:val="18"/>
            <w:szCs w:val="18"/>
            <w:u w:val="single"/>
            <w:lang w:bidi="es-ES"/>
          </w:rPr>
          <w:t>info@aaahc.org</w:t>
        </w:r>
      </w:hyperlink>
    </w:p>
    <w:p w14:paraId="7DA6EB64" w14:textId="64F1EE8F" w:rsidR="00731132" w:rsidRPr="00A665D2" w:rsidRDefault="00731132" w:rsidP="00731132">
      <w:pPr>
        <w:spacing w:after="0" w:line="240" w:lineRule="auto"/>
        <w:rPr>
          <w:rFonts w:ascii="Arial Narrow" w:eastAsiaTheme="minorEastAsia" w:hAnsi="Arial Narrow" w:cs="Calibri"/>
          <w:iCs/>
          <w:sz w:val="18"/>
          <w:szCs w:val="18"/>
        </w:rPr>
      </w:pPr>
    </w:p>
    <w:p w14:paraId="25A4F878" w14:textId="0A7B9ED9" w:rsidR="004748B0" w:rsidRPr="00A665D2" w:rsidRDefault="004748B0" w:rsidP="0009772B">
      <w:pPr>
        <w:keepNext/>
        <w:widowControl w:val="0"/>
        <w:spacing w:after="0" w:line="240" w:lineRule="auto"/>
        <w:jc w:val="center"/>
        <w:outlineLvl w:val="1"/>
        <w:rPr>
          <w:rFonts w:ascii="Calibri" w:eastAsiaTheme="minorEastAsia" w:hAnsi="Calibri" w:cs="Calibri"/>
          <w:b/>
          <w:bCs/>
          <w:color w:val="auto"/>
          <w:sz w:val="20"/>
          <w:szCs w:val="20"/>
        </w:rPr>
      </w:pPr>
      <w:r w:rsidRPr="00A665D2">
        <w:rPr>
          <w:b/>
          <w:color w:val="auto"/>
          <w:sz w:val="20"/>
          <w:szCs w:val="18"/>
          <w:lang w:bidi="es-ES"/>
        </w:rPr>
        <w:t>propiedad del médico</w:t>
      </w:r>
    </w:p>
    <w:p w14:paraId="44DCEC62" w14:textId="77777777" w:rsidR="004748B0" w:rsidRPr="00A665D2" w:rsidRDefault="004748B0" w:rsidP="004748B0">
      <w:pPr>
        <w:widowControl w:val="0"/>
        <w:spacing w:after="280" w:line="240" w:lineRule="auto"/>
        <w:rPr>
          <w:rFonts w:ascii="Calibri" w:eastAsiaTheme="minorEastAsia" w:hAnsi="Calibri" w:cs="Calibri"/>
          <w:color w:val="auto"/>
          <w:sz w:val="18"/>
          <w:szCs w:val="18"/>
        </w:rPr>
      </w:pPr>
      <w:r w:rsidRPr="00A665D2">
        <w:rPr>
          <w:b/>
          <w:color w:val="auto"/>
          <w:sz w:val="18"/>
          <w:szCs w:val="18"/>
          <w:u w:val="single"/>
          <w:lang w:bidi="es-ES"/>
        </w:rPr>
        <w:t>Interés financiero y propiedad del médico:</w:t>
      </w:r>
      <w:r w:rsidRPr="00A665D2">
        <w:rPr>
          <w:b/>
          <w:color w:val="auto"/>
          <w:sz w:val="18"/>
          <w:szCs w:val="18"/>
          <w:lang w:bidi="es-ES"/>
        </w:rPr>
        <w:t xml:space="preserve"> </w:t>
      </w:r>
      <w:r w:rsidRPr="00A665D2">
        <w:rPr>
          <w:b/>
          <w:color w:val="auto"/>
          <w:sz w:val="18"/>
          <w:szCs w:val="18"/>
          <w:u w:val="single"/>
          <w:lang w:bidi="es-ES"/>
        </w:rPr>
        <w:t>Interés financiero y propiedad del médico:</w:t>
      </w:r>
      <w:r w:rsidRPr="00A665D2">
        <w:rPr>
          <w:color w:val="auto"/>
          <w:sz w:val="18"/>
          <w:szCs w:val="18"/>
          <w:lang w:bidi="es-ES"/>
        </w:rPr>
        <w:t xml:space="preserve"> El centro es propiedad, en parte, de los médicos. El (los) médico(s) que lo refirió (refirieron) a este centro y que realizará(n) su(s) procedimiento(s) puede(n) tener un interés financiero y de propiedad.  Los pacientes tienen derecho a ser tratados en otro centro de atención médica de su elección.  Hacemos esta divulgación de acuerdo con las regulaciones federales.  </w:t>
      </w:r>
    </w:p>
    <w:p w14:paraId="6A654ECE" w14:textId="0B1F2D4E" w:rsidR="004748B0" w:rsidRPr="00A665D2" w:rsidRDefault="004748B0" w:rsidP="004748B0">
      <w:pPr>
        <w:widowControl w:val="0"/>
        <w:rPr>
          <w:rFonts w:ascii="Calibri" w:eastAsiaTheme="minorEastAsia" w:hAnsi="Calibri" w:cs="Calibri"/>
          <w:b/>
          <w:bCs/>
          <w:color w:val="auto"/>
          <w:sz w:val="18"/>
          <w:szCs w:val="18"/>
        </w:rPr>
      </w:pPr>
      <w:r w:rsidRPr="00A665D2">
        <w:rPr>
          <w:b/>
          <w:color w:val="auto"/>
          <w:sz w:val="18"/>
          <w:szCs w:val="18"/>
          <w:lang w:bidi="es-ES"/>
        </w:rPr>
        <w:t>LOS SIGUIENTES MÉDICOS TIENEN UN INTERÉS FINANCIERO EN EL CENTRO:</w:t>
      </w:r>
    </w:p>
    <w:tbl>
      <w:tblPr>
        <w:tblW w:w="14651" w:type="dxa"/>
        <w:tblInd w:w="-106" w:type="dxa"/>
        <w:tblLook w:val="0000" w:firstRow="0" w:lastRow="0" w:firstColumn="0" w:lastColumn="0" w:noHBand="0" w:noVBand="0"/>
      </w:tblPr>
      <w:tblGrid>
        <w:gridCol w:w="3671"/>
        <w:gridCol w:w="3660"/>
        <w:gridCol w:w="3660"/>
        <w:gridCol w:w="3660"/>
      </w:tblGrid>
      <w:tr w:rsidR="004748B0" w:rsidRPr="00A665D2" w14:paraId="292AAD21" w14:textId="77777777" w:rsidTr="005B1B82">
        <w:trPr>
          <w:trHeight w:val="1188"/>
        </w:trPr>
        <w:tc>
          <w:tcPr>
            <w:tcW w:w="3671" w:type="dxa"/>
            <w:tcBorders>
              <w:top w:val="nil"/>
              <w:left w:val="nil"/>
              <w:bottom w:val="nil"/>
              <w:right w:val="nil"/>
            </w:tcBorders>
          </w:tcPr>
          <w:p w14:paraId="004D33EF" w14:textId="77777777" w:rsidR="004748B0" w:rsidRPr="00A665D2" w:rsidRDefault="004748B0" w:rsidP="0009772B">
            <w:pPr>
              <w:widowControl w:val="0"/>
              <w:spacing w:after="0"/>
              <w:jc w:val="center"/>
              <w:rPr>
                <w:rFonts w:ascii="Calibri" w:eastAsiaTheme="minorEastAsia" w:hAnsi="Calibri" w:cs="Calibri"/>
                <w:b/>
                <w:bCs/>
                <w:color w:val="auto"/>
                <w:sz w:val="20"/>
                <w:szCs w:val="20"/>
              </w:rPr>
            </w:pPr>
            <w:r w:rsidRPr="00A665D2">
              <w:rPr>
                <w:b/>
                <w:color w:val="auto"/>
                <w:sz w:val="20"/>
                <w:szCs w:val="18"/>
                <w:lang w:bidi="es-ES"/>
              </w:rPr>
              <w:t xml:space="preserve">Alan </w:t>
            </w:r>
            <w:proofErr w:type="spellStart"/>
            <w:r w:rsidRPr="00A665D2">
              <w:rPr>
                <w:b/>
                <w:color w:val="auto"/>
                <w:sz w:val="20"/>
                <w:szCs w:val="18"/>
                <w:lang w:bidi="es-ES"/>
              </w:rPr>
              <w:t>Diamond</w:t>
            </w:r>
            <w:proofErr w:type="spellEnd"/>
            <w:r w:rsidRPr="00A665D2">
              <w:rPr>
                <w:b/>
                <w:color w:val="auto"/>
                <w:sz w:val="20"/>
                <w:szCs w:val="18"/>
                <w:lang w:bidi="es-ES"/>
              </w:rPr>
              <w:t>, MD</w:t>
            </w:r>
          </w:p>
          <w:p w14:paraId="2CCE0828" w14:textId="77777777" w:rsidR="004748B0" w:rsidRPr="00A665D2" w:rsidRDefault="004748B0" w:rsidP="0009772B">
            <w:pPr>
              <w:widowControl w:val="0"/>
              <w:spacing w:after="0"/>
              <w:jc w:val="center"/>
              <w:rPr>
                <w:rFonts w:ascii="Calibri" w:eastAsiaTheme="minorEastAsia" w:hAnsi="Calibri" w:cs="Calibri"/>
                <w:b/>
                <w:bCs/>
                <w:color w:val="auto"/>
                <w:sz w:val="20"/>
                <w:szCs w:val="20"/>
              </w:rPr>
            </w:pPr>
            <w:r w:rsidRPr="00A665D2">
              <w:rPr>
                <w:b/>
                <w:color w:val="auto"/>
                <w:sz w:val="20"/>
                <w:szCs w:val="18"/>
                <w:lang w:bidi="es-ES"/>
              </w:rPr>
              <w:t>Michael Schindler, MD</w:t>
            </w:r>
          </w:p>
          <w:p w14:paraId="01A67905" w14:textId="0F581E49" w:rsidR="004748B0" w:rsidRPr="00A665D2" w:rsidRDefault="00C13795" w:rsidP="0009772B">
            <w:pPr>
              <w:widowControl w:val="0"/>
              <w:spacing w:after="0"/>
              <w:jc w:val="center"/>
              <w:rPr>
                <w:rFonts w:ascii="Calibri" w:eastAsiaTheme="minorEastAsia" w:hAnsi="Calibri" w:cs="Calibri"/>
                <w:color w:val="auto"/>
                <w:sz w:val="20"/>
                <w:szCs w:val="20"/>
              </w:rPr>
            </w:pPr>
            <w:r w:rsidRPr="00A665D2">
              <w:rPr>
                <w:b/>
                <w:color w:val="auto"/>
                <w:sz w:val="20"/>
                <w:szCs w:val="18"/>
                <w:lang w:bidi="es-ES"/>
              </w:rPr>
              <w:t xml:space="preserve">Barry </w:t>
            </w:r>
            <w:proofErr w:type="spellStart"/>
            <w:r w:rsidRPr="00A665D2">
              <w:rPr>
                <w:b/>
                <w:color w:val="auto"/>
                <w:sz w:val="20"/>
                <w:szCs w:val="18"/>
                <w:lang w:bidi="es-ES"/>
              </w:rPr>
              <w:t>Rubin</w:t>
            </w:r>
            <w:proofErr w:type="spellEnd"/>
            <w:r w:rsidRPr="00A665D2">
              <w:rPr>
                <w:b/>
                <w:color w:val="auto"/>
                <w:sz w:val="20"/>
                <w:szCs w:val="18"/>
                <w:lang w:bidi="es-ES"/>
              </w:rPr>
              <w:t>, MD</w:t>
            </w:r>
          </w:p>
        </w:tc>
        <w:tc>
          <w:tcPr>
            <w:tcW w:w="3660" w:type="dxa"/>
            <w:tcBorders>
              <w:top w:val="nil"/>
              <w:left w:val="nil"/>
              <w:bottom w:val="nil"/>
              <w:right w:val="nil"/>
            </w:tcBorders>
          </w:tcPr>
          <w:p w14:paraId="75071DB3" w14:textId="77777777" w:rsidR="00731132" w:rsidRPr="00A665D2" w:rsidRDefault="00731132" w:rsidP="0009772B">
            <w:pPr>
              <w:widowControl w:val="0"/>
              <w:spacing w:after="0"/>
              <w:jc w:val="center"/>
              <w:rPr>
                <w:rFonts w:ascii="Calibri" w:eastAsiaTheme="minorEastAsia" w:hAnsi="Calibri" w:cs="Calibri"/>
                <w:b/>
                <w:bCs/>
                <w:color w:val="auto"/>
                <w:sz w:val="20"/>
                <w:szCs w:val="20"/>
              </w:rPr>
            </w:pPr>
            <w:r w:rsidRPr="00A665D2">
              <w:rPr>
                <w:b/>
                <w:color w:val="auto"/>
                <w:sz w:val="20"/>
                <w:szCs w:val="18"/>
                <w:lang w:bidi="es-ES"/>
              </w:rPr>
              <w:t>Robert Finkel, MD</w:t>
            </w:r>
          </w:p>
          <w:p w14:paraId="2D0B49CC" w14:textId="77777777" w:rsidR="00731132" w:rsidRPr="00A665D2" w:rsidRDefault="00731132" w:rsidP="0009772B">
            <w:pPr>
              <w:widowControl w:val="0"/>
              <w:spacing w:after="0"/>
              <w:jc w:val="center"/>
              <w:rPr>
                <w:rFonts w:ascii="Calibri" w:eastAsiaTheme="minorEastAsia" w:hAnsi="Calibri" w:cs="Calibri"/>
                <w:b/>
                <w:bCs/>
                <w:color w:val="auto"/>
                <w:sz w:val="20"/>
                <w:szCs w:val="20"/>
              </w:rPr>
            </w:pPr>
            <w:r w:rsidRPr="00A665D2">
              <w:rPr>
                <w:b/>
                <w:color w:val="auto"/>
                <w:sz w:val="20"/>
                <w:szCs w:val="18"/>
                <w:lang w:bidi="es-ES"/>
              </w:rPr>
              <w:t xml:space="preserve">Robert </w:t>
            </w:r>
            <w:proofErr w:type="spellStart"/>
            <w:r w:rsidRPr="00A665D2">
              <w:rPr>
                <w:b/>
                <w:color w:val="auto"/>
                <w:sz w:val="20"/>
                <w:szCs w:val="18"/>
                <w:lang w:bidi="es-ES"/>
              </w:rPr>
              <w:t>Musselman</w:t>
            </w:r>
            <w:proofErr w:type="spellEnd"/>
            <w:r w:rsidRPr="00A665D2">
              <w:rPr>
                <w:b/>
                <w:color w:val="auto"/>
                <w:sz w:val="20"/>
                <w:szCs w:val="18"/>
                <w:lang w:bidi="es-ES"/>
              </w:rPr>
              <w:t>, MD</w:t>
            </w:r>
          </w:p>
          <w:p w14:paraId="251AF4FF" w14:textId="77777777" w:rsidR="00731132" w:rsidRPr="00A665D2" w:rsidRDefault="00731132" w:rsidP="0009772B">
            <w:pPr>
              <w:widowControl w:val="0"/>
              <w:spacing w:after="0"/>
              <w:jc w:val="center"/>
              <w:rPr>
                <w:rFonts w:ascii="Calibri" w:eastAsiaTheme="minorEastAsia" w:hAnsi="Calibri" w:cs="Calibri"/>
                <w:b/>
                <w:bCs/>
                <w:color w:val="auto"/>
                <w:sz w:val="20"/>
                <w:szCs w:val="20"/>
              </w:rPr>
            </w:pPr>
            <w:r w:rsidRPr="00A665D2">
              <w:rPr>
                <w:b/>
                <w:color w:val="auto"/>
                <w:sz w:val="20"/>
                <w:szCs w:val="18"/>
                <w:lang w:bidi="es-ES"/>
              </w:rPr>
              <w:t>Joseph Genovese, MD</w:t>
            </w:r>
          </w:p>
          <w:p w14:paraId="6A7D6DE9" w14:textId="4B5DEB97" w:rsidR="004748B0" w:rsidRPr="00A665D2" w:rsidRDefault="004748B0" w:rsidP="0009772B">
            <w:pPr>
              <w:widowControl w:val="0"/>
              <w:spacing w:after="0"/>
              <w:jc w:val="center"/>
              <w:rPr>
                <w:rFonts w:ascii="Calibri" w:eastAsiaTheme="minorEastAsia" w:hAnsi="Calibri" w:cs="Calibri"/>
                <w:color w:val="auto"/>
                <w:sz w:val="20"/>
                <w:szCs w:val="20"/>
              </w:rPr>
            </w:pPr>
          </w:p>
        </w:tc>
        <w:tc>
          <w:tcPr>
            <w:tcW w:w="3660" w:type="dxa"/>
            <w:tcBorders>
              <w:top w:val="nil"/>
              <w:left w:val="nil"/>
              <w:bottom w:val="nil"/>
              <w:right w:val="nil"/>
            </w:tcBorders>
          </w:tcPr>
          <w:p w14:paraId="68EE6D38" w14:textId="77777777" w:rsidR="004748B0" w:rsidRPr="00A665D2" w:rsidRDefault="004748B0" w:rsidP="0009772B">
            <w:pPr>
              <w:widowControl w:val="0"/>
              <w:spacing w:after="0"/>
              <w:jc w:val="center"/>
              <w:rPr>
                <w:rFonts w:ascii="Calibri" w:eastAsiaTheme="minorEastAsia" w:hAnsi="Calibri" w:cs="Calibri"/>
                <w:b/>
                <w:bCs/>
                <w:color w:val="auto"/>
                <w:sz w:val="20"/>
                <w:szCs w:val="20"/>
              </w:rPr>
            </w:pPr>
            <w:proofErr w:type="spellStart"/>
            <w:r w:rsidRPr="00A665D2">
              <w:rPr>
                <w:b/>
                <w:color w:val="auto"/>
                <w:sz w:val="20"/>
                <w:szCs w:val="18"/>
                <w:lang w:bidi="es-ES"/>
              </w:rPr>
              <w:t>Zaifi</w:t>
            </w:r>
            <w:proofErr w:type="spellEnd"/>
            <w:r w:rsidRPr="00A665D2">
              <w:rPr>
                <w:b/>
                <w:color w:val="auto"/>
                <w:sz w:val="20"/>
                <w:szCs w:val="18"/>
                <w:lang w:bidi="es-ES"/>
              </w:rPr>
              <w:t xml:space="preserve"> </w:t>
            </w:r>
            <w:proofErr w:type="spellStart"/>
            <w:r w:rsidRPr="00A665D2">
              <w:rPr>
                <w:b/>
                <w:color w:val="auto"/>
                <w:sz w:val="20"/>
                <w:szCs w:val="18"/>
                <w:lang w:bidi="es-ES"/>
              </w:rPr>
              <w:t>Shanavas</w:t>
            </w:r>
            <w:proofErr w:type="spellEnd"/>
            <w:r w:rsidRPr="00A665D2">
              <w:rPr>
                <w:b/>
                <w:color w:val="auto"/>
                <w:sz w:val="20"/>
                <w:szCs w:val="18"/>
                <w:lang w:bidi="es-ES"/>
              </w:rPr>
              <w:t>, MD</w:t>
            </w:r>
          </w:p>
          <w:p w14:paraId="1DE0E007" w14:textId="77777777" w:rsidR="004748B0" w:rsidRPr="00A665D2" w:rsidRDefault="004748B0" w:rsidP="0009772B">
            <w:pPr>
              <w:widowControl w:val="0"/>
              <w:spacing w:after="0"/>
              <w:jc w:val="center"/>
              <w:rPr>
                <w:rFonts w:ascii="Calibri" w:eastAsiaTheme="minorEastAsia" w:hAnsi="Calibri" w:cs="Calibri"/>
                <w:b/>
                <w:bCs/>
                <w:color w:val="auto"/>
                <w:sz w:val="20"/>
                <w:szCs w:val="20"/>
              </w:rPr>
            </w:pPr>
            <w:r w:rsidRPr="00A665D2">
              <w:rPr>
                <w:b/>
                <w:color w:val="auto"/>
                <w:sz w:val="20"/>
                <w:szCs w:val="18"/>
                <w:lang w:bidi="es-ES"/>
              </w:rPr>
              <w:t>James Butler, MD</w:t>
            </w:r>
          </w:p>
          <w:p w14:paraId="56FF287C" w14:textId="0351A4E4" w:rsidR="004748B0" w:rsidRPr="00A665D2" w:rsidRDefault="004748B0" w:rsidP="0009772B">
            <w:pPr>
              <w:widowControl w:val="0"/>
              <w:spacing w:after="0"/>
              <w:jc w:val="center"/>
              <w:rPr>
                <w:rFonts w:ascii="Calibri" w:eastAsiaTheme="minorEastAsia" w:hAnsi="Calibri" w:cs="Calibri"/>
                <w:b/>
                <w:bCs/>
                <w:color w:val="auto"/>
                <w:sz w:val="20"/>
                <w:szCs w:val="20"/>
              </w:rPr>
            </w:pPr>
            <w:proofErr w:type="spellStart"/>
            <w:r w:rsidRPr="00A665D2">
              <w:rPr>
                <w:b/>
                <w:color w:val="auto"/>
                <w:sz w:val="20"/>
                <w:szCs w:val="18"/>
                <w:lang w:bidi="es-ES"/>
              </w:rPr>
              <w:t>Roderick</w:t>
            </w:r>
            <w:proofErr w:type="spellEnd"/>
            <w:r w:rsidRPr="00A665D2">
              <w:rPr>
                <w:b/>
                <w:color w:val="auto"/>
                <w:sz w:val="20"/>
                <w:szCs w:val="18"/>
                <w:lang w:bidi="es-ES"/>
              </w:rPr>
              <w:t xml:space="preserve"> </w:t>
            </w:r>
            <w:proofErr w:type="spellStart"/>
            <w:r w:rsidRPr="00A665D2">
              <w:rPr>
                <w:b/>
                <w:color w:val="auto"/>
                <w:sz w:val="20"/>
                <w:szCs w:val="18"/>
                <w:lang w:bidi="es-ES"/>
              </w:rPr>
              <w:t>Kreisberg</w:t>
            </w:r>
            <w:proofErr w:type="spellEnd"/>
            <w:r w:rsidRPr="00A665D2">
              <w:rPr>
                <w:b/>
                <w:color w:val="auto"/>
                <w:sz w:val="20"/>
                <w:szCs w:val="18"/>
                <w:lang w:bidi="es-ES"/>
              </w:rPr>
              <w:t>, MD</w:t>
            </w:r>
          </w:p>
          <w:p w14:paraId="4099CE10" w14:textId="77777777" w:rsidR="004748B0" w:rsidRPr="00A665D2" w:rsidRDefault="004748B0" w:rsidP="0009772B">
            <w:pPr>
              <w:widowControl w:val="0"/>
              <w:spacing w:after="0"/>
              <w:jc w:val="center"/>
              <w:rPr>
                <w:rFonts w:ascii="Calibri" w:eastAsiaTheme="minorEastAsia" w:hAnsi="Calibri" w:cs="Calibri"/>
                <w:color w:val="auto"/>
                <w:sz w:val="20"/>
                <w:szCs w:val="20"/>
              </w:rPr>
            </w:pPr>
          </w:p>
        </w:tc>
        <w:tc>
          <w:tcPr>
            <w:tcW w:w="3660" w:type="dxa"/>
            <w:tcBorders>
              <w:top w:val="nil"/>
              <w:left w:val="nil"/>
              <w:bottom w:val="nil"/>
              <w:right w:val="nil"/>
            </w:tcBorders>
          </w:tcPr>
          <w:p w14:paraId="401611C3" w14:textId="77777777" w:rsidR="00731132" w:rsidRPr="00A665D2" w:rsidRDefault="00731132" w:rsidP="00CC10BC">
            <w:pPr>
              <w:widowControl w:val="0"/>
              <w:spacing w:after="0"/>
              <w:rPr>
                <w:rFonts w:ascii="Calibri" w:eastAsiaTheme="minorEastAsia" w:hAnsi="Calibri" w:cs="Calibri"/>
                <w:b/>
                <w:bCs/>
                <w:color w:val="auto"/>
                <w:sz w:val="20"/>
                <w:szCs w:val="20"/>
              </w:rPr>
            </w:pPr>
            <w:proofErr w:type="spellStart"/>
            <w:r w:rsidRPr="00A665D2">
              <w:rPr>
                <w:b/>
                <w:color w:val="auto"/>
                <w:sz w:val="20"/>
                <w:szCs w:val="18"/>
                <w:lang w:bidi="es-ES"/>
              </w:rPr>
              <w:t>Nissrin</w:t>
            </w:r>
            <w:proofErr w:type="spellEnd"/>
            <w:r w:rsidRPr="00A665D2">
              <w:rPr>
                <w:b/>
                <w:color w:val="auto"/>
                <w:sz w:val="20"/>
                <w:szCs w:val="18"/>
                <w:lang w:bidi="es-ES"/>
              </w:rPr>
              <w:t xml:space="preserve"> </w:t>
            </w:r>
            <w:proofErr w:type="spellStart"/>
            <w:r w:rsidRPr="00A665D2">
              <w:rPr>
                <w:b/>
                <w:color w:val="auto"/>
                <w:sz w:val="20"/>
                <w:szCs w:val="18"/>
                <w:lang w:bidi="es-ES"/>
              </w:rPr>
              <w:t>Ezmerli</w:t>
            </w:r>
            <w:proofErr w:type="spellEnd"/>
            <w:r w:rsidRPr="00A665D2">
              <w:rPr>
                <w:b/>
                <w:color w:val="auto"/>
                <w:sz w:val="20"/>
                <w:szCs w:val="18"/>
                <w:lang w:bidi="es-ES"/>
              </w:rPr>
              <w:t>, MD</w:t>
            </w:r>
          </w:p>
          <w:p w14:paraId="0A157C59" w14:textId="77777777" w:rsidR="001760AA" w:rsidRPr="00A665D2" w:rsidRDefault="00E202CE" w:rsidP="008F6CA0">
            <w:pPr>
              <w:widowControl w:val="0"/>
              <w:spacing w:after="0"/>
              <w:rPr>
                <w:rFonts w:ascii="Calibri" w:eastAsiaTheme="minorEastAsia" w:hAnsi="Calibri" w:cs="Calibri"/>
                <w:b/>
                <w:bCs/>
                <w:color w:val="auto"/>
                <w:sz w:val="20"/>
                <w:szCs w:val="20"/>
              </w:rPr>
            </w:pPr>
            <w:r w:rsidRPr="00A665D2">
              <w:rPr>
                <w:b/>
                <w:color w:val="auto"/>
                <w:sz w:val="20"/>
                <w:szCs w:val="18"/>
                <w:lang w:bidi="es-ES"/>
              </w:rPr>
              <w:t xml:space="preserve">Stephen </w:t>
            </w:r>
            <w:proofErr w:type="spellStart"/>
            <w:r w:rsidRPr="00A665D2">
              <w:rPr>
                <w:b/>
                <w:color w:val="auto"/>
                <w:sz w:val="20"/>
                <w:szCs w:val="18"/>
                <w:lang w:bidi="es-ES"/>
              </w:rPr>
              <w:t>Humm</w:t>
            </w:r>
            <w:proofErr w:type="spellEnd"/>
            <w:r w:rsidRPr="00A665D2">
              <w:rPr>
                <w:b/>
                <w:color w:val="auto"/>
                <w:sz w:val="20"/>
                <w:szCs w:val="18"/>
                <w:lang w:bidi="es-ES"/>
              </w:rPr>
              <w:t xml:space="preserve">, MD   </w:t>
            </w:r>
          </w:p>
          <w:p w14:paraId="67830A2F" w14:textId="6D91E3E6" w:rsidR="004748B0" w:rsidRPr="00A665D2" w:rsidRDefault="00731132" w:rsidP="008F6CA0">
            <w:pPr>
              <w:widowControl w:val="0"/>
              <w:spacing w:after="0"/>
              <w:rPr>
                <w:rFonts w:ascii="Calibri" w:eastAsiaTheme="minorEastAsia" w:hAnsi="Calibri" w:cs="Calibri"/>
                <w:b/>
                <w:bCs/>
                <w:color w:val="auto"/>
                <w:sz w:val="20"/>
                <w:szCs w:val="20"/>
              </w:rPr>
            </w:pPr>
            <w:r w:rsidRPr="00A665D2">
              <w:rPr>
                <w:color w:val="auto"/>
                <w:sz w:val="20"/>
                <w:szCs w:val="18"/>
                <w:lang w:bidi="es-ES"/>
              </w:rPr>
              <w:t xml:space="preserve">              </w:t>
            </w:r>
          </w:p>
        </w:tc>
      </w:tr>
    </w:tbl>
    <w:p w14:paraId="2B652ADC" w14:textId="4619CC06" w:rsidR="0009772B" w:rsidRPr="00A665D2" w:rsidRDefault="0009772B" w:rsidP="004748B0">
      <w:pPr>
        <w:widowControl w:val="0"/>
        <w:tabs>
          <w:tab w:val="center" w:pos="7200"/>
          <w:tab w:val="left" w:pos="9051"/>
        </w:tabs>
        <w:spacing w:after="0" w:line="240" w:lineRule="auto"/>
        <w:outlineLvl w:val="3"/>
        <w:rPr>
          <w:rFonts w:ascii="Calibri" w:eastAsiaTheme="minorEastAsia" w:hAnsi="Calibri" w:cs="Calibri"/>
          <w:b/>
          <w:bCs/>
          <w:color w:val="auto"/>
          <w:sz w:val="22"/>
          <w:szCs w:val="24"/>
        </w:rPr>
      </w:pPr>
      <w:r w:rsidRPr="00A665D2">
        <w:rPr>
          <w:noProof/>
          <w:sz w:val="18"/>
          <w:szCs w:val="18"/>
          <w:lang w:val="en-US"/>
        </w:rPr>
        <w:drawing>
          <wp:anchor distT="0" distB="0" distL="114300" distR="114300" simplePos="0" relativeHeight="251657216" behindDoc="0" locked="0" layoutInCell="1" allowOverlap="1" wp14:anchorId="215AFD7E" wp14:editId="3906242C">
            <wp:simplePos x="0" y="0"/>
            <wp:positionH relativeFrom="column">
              <wp:posOffset>4107180</wp:posOffset>
            </wp:positionH>
            <wp:positionV relativeFrom="paragraph">
              <wp:posOffset>4445</wp:posOffset>
            </wp:positionV>
            <wp:extent cx="830580" cy="676275"/>
            <wp:effectExtent l="0" t="0" r="0" b="0"/>
            <wp:wrapThrough wrapText="bothSides">
              <wp:wrapPolygon edited="0">
                <wp:start x="21600" y="21600"/>
                <wp:lineTo x="21600" y="304"/>
                <wp:lineTo x="297" y="304"/>
                <wp:lineTo x="297" y="21600"/>
                <wp:lineTo x="21600" y="2160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800000" flipH="1" flipV="1">
                      <a:off x="0" y="0"/>
                      <a:ext cx="83058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48B0" w:rsidRPr="00A665D2">
        <w:rPr>
          <w:color w:val="auto"/>
          <w:sz w:val="22"/>
          <w:szCs w:val="18"/>
          <w:lang w:bidi="es-ES"/>
        </w:rPr>
        <w:t xml:space="preserve">                                                             </w:t>
      </w:r>
    </w:p>
    <w:p w14:paraId="5EC0E2F8" w14:textId="51CAB087" w:rsidR="0009772B" w:rsidRPr="00A665D2" w:rsidRDefault="0009772B" w:rsidP="004748B0">
      <w:pPr>
        <w:widowControl w:val="0"/>
        <w:tabs>
          <w:tab w:val="center" w:pos="7200"/>
          <w:tab w:val="left" w:pos="9051"/>
        </w:tabs>
        <w:spacing w:after="0" w:line="240" w:lineRule="auto"/>
        <w:outlineLvl w:val="3"/>
        <w:rPr>
          <w:rFonts w:ascii="Calibri" w:eastAsiaTheme="minorEastAsia" w:hAnsi="Calibri" w:cs="Calibri"/>
          <w:b/>
          <w:bCs/>
          <w:color w:val="auto"/>
          <w:sz w:val="22"/>
          <w:szCs w:val="24"/>
        </w:rPr>
      </w:pPr>
    </w:p>
    <w:p w14:paraId="28D030BE" w14:textId="77777777" w:rsidR="0009772B" w:rsidRPr="00A665D2" w:rsidRDefault="0009772B" w:rsidP="004748B0">
      <w:pPr>
        <w:widowControl w:val="0"/>
        <w:tabs>
          <w:tab w:val="center" w:pos="7200"/>
          <w:tab w:val="left" w:pos="9051"/>
        </w:tabs>
        <w:spacing w:after="0" w:line="240" w:lineRule="auto"/>
        <w:outlineLvl w:val="3"/>
        <w:rPr>
          <w:rFonts w:ascii="Calibri" w:eastAsiaTheme="minorEastAsia" w:hAnsi="Calibri" w:cs="Calibri"/>
          <w:b/>
          <w:bCs/>
          <w:color w:val="auto"/>
          <w:sz w:val="22"/>
          <w:szCs w:val="24"/>
        </w:rPr>
      </w:pPr>
    </w:p>
    <w:p w14:paraId="1C66B6E0" w14:textId="0E49FC54" w:rsidR="0009772B" w:rsidRPr="00A665D2" w:rsidRDefault="0009772B" w:rsidP="0009772B">
      <w:pPr>
        <w:widowControl w:val="0"/>
        <w:tabs>
          <w:tab w:val="center" w:pos="7200"/>
          <w:tab w:val="left" w:pos="9051"/>
        </w:tabs>
        <w:spacing w:after="0" w:line="240" w:lineRule="auto"/>
        <w:outlineLvl w:val="3"/>
        <w:rPr>
          <w:rFonts w:ascii="Calibri" w:eastAsiaTheme="minorEastAsia" w:hAnsi="Calibri" w:cs="Calibri"/>
          <w:b/>
          <w:bCs/>
          <w:color w:val="auto"/>
          <w:sz w:val="22"/>
          <w:szCs w:val="24"/>
        </w:rPr>
      </w:pPr>
    </w:p>
    <w:p w14:paraId="6127F9C0" w14:textId="255C1DDC" w:rsidR="0009772B" w:rsidRPr="00A665D2" w:rsidRDefault="004748B0" w:rsidP="0009772B">
      <w:pPr>
        <w:widowControl w:val="0"/>
        <w:tabs>
          <w:tab w:val="center" w:pos="7200"/>
          <w:tab w:val="left" w:pos="9051"/>
        </w:tabs>
        <w:spacing w:after="0" w:line="240" w:lineRule="auto"/>
        <w:outlineLvl w:val="3"/>
        <w:rPr>
          <w:rFonts w:ascii="Calibri" w:eastAsiaTheme="minorEastAsia" w:hAnsi="Calibri" w:cs="Calibri"/>
          <w:b/>
          <w:bCs/>
          <w:color w:val="auto"/>
          <w:sz w:val="22"/>
          <w:szCs w:val="24"/>
        </w:rPr>
      </w:pPr>
      <w:r w:rsidRPr="00A665D2">
        <w:rPr>
          <w:b/>
          <w:color w:val="auto"/>
          <w:sz w:val="22"/>
          <w:szCs w:val="18"/>
          <w:lang w:bidi="es-ES"/>
        </w:rPr>
        <w:tab/>
      </w:r>
      <w:proofErr w:type="spellStart"/>
      <w:r w:rsidRPr="00A665D2">
        <w:rPr>
          <w:b/>
          <w:color w:val="auto"/>
          <w:sz w:val="22"/>
          <w:szCs w:val="18"/>
          <w:lang w:bidi="es-ES"/>
        </w:rPr>
        <w:t>Endoscopic</w:t>
      </w:r>
      <w:proofErr w:type="spellEnd"/>
      <w:r w:rsidRPr="00A665D2">
        <w:rPr>
          <w:b/>
          <w:color w:val="auto"/>
          <w:sz w:val="22"/>
          <w:szCs w:val="18"/>
          <w:lang w:bidi="es-ES"/>
        </w:rPr>
        <w:t xml:space="preserve"> </w:t>
      </w:r>
      <w:proofErr w:type="spellStart"/>
      <w:r w:rsidRPr="00A665D2">
        <w:rPr>
          <w:b/>
          <w:color w:val="auto"/>
          <w:sz w:val="22"/>
          <w:szCs w:val="18"/>
          <w:lang w:bidi="es-ES"/>
        </w:rPr>
        <w:t>Surgical</w:t>
      </w:r>
      <w:proofErr w:type="spellEnd"/>
      <w:r w:rsidRPr="00A665D2">
        <w:rPr>
          <w:b/>
          <w:color w:val="auto"/>
          <w:sz w:val="22"/>
          <w:szCs w:val="18"/>
          <w:lang w:bidi="es-ES"/>
        </w:rPr>
        <w:t xml:space="preserve"> Centre of Maryland-North</w:t>
      </w:r>
    </w:p>
    <w:p w14:paraId="249078FF" w14:textId="55A53495" w:rsidR="004748B0" w:rsidRPr="00A665D2" w:rsidRDefault="004748B0" w:rsidP="0009772B">
      <w:pPr>
        <w:widowControl w:val="0"/>
        <w:tabs>
          <w:tab w:val="center" w:pos="7200"/>
          <w:tab w:val="left" w:pos="9051"/>
        </w:tabs>
        <w:spacing w:after="0" w:line="240" w:lineRule="auto"/>
        <w:jc w:val="center"/>
        <w:outlineLvl w:val="3"/>
        <w:rPr>
          <w:rFonts w:ascii="Calibri" w:eastAsiaTheme="minorEastAsia" w:hAnsi="Calibri" w:cs="Calibri"/>
          <w:b/>
          <w:bCs/>
          <w:color w:val="auto"/>
          <w:sz w:val="22"/>
          <w:szCs w:val="24"/>
        </w:rPr>
      </w:pPr>
      <w:r w:rsidRPr="00A665D2">
        <w:rPr>
          <w:b/>
          <w:color w:val="auto"/>
          <w:sz w:val="22"/>
          <w:szCs w:val="18"/>
          <w:lang w:bidi="es-ES"/>
        </w:rPr>
        <w:t xml:space="preserve"> 15005 </w:t>
      </w:r>
      <w:proofErr w:type="spellStart"/>
      <w:r w:rsidRPr="00A665D2">
        <w:rPr>
          <w:b/>
          <w:color w:val="auto"/>
          <w:sz w:val="22"/>
          <w:szCs w:val="18"/>
          <w:lang w:bidi="es-ES"/>
        </w:rPr>
        <w:t>Shady</w:t>
      </w:r>
      <w:proofErr w:type="spellEnd"/>
      <w:r w:rsidRPr="00A665D2">
        <w:rPr>
          <w:b/>
          <w:color w:val="auto"/>
          <w:sz w:val="22"/>
          <w:szCs w:val="18"/>
          <w:lang w:bidi="es-ES"/>
        </w:rPr>
        <w:t xml:space="preserve"> Grove Road, Suite 300</w:t>
      </w:r>
    </w:p>
    <w:p w14:paraId="557E8808" w14:textId="6A782C43" w:rsidR="004748B0" w:rsidRPr="00A665D2" w:rsidRDefault="004748B0" w:rsidP="0009772B">
      <w:pPr>
        <w:widowControl w:val="0"/>
        <w:tabs>
          <w:tab w:val="center" w:pos="7200"/>
          <w:tab w:val="left" w:pos="9051"/>
        </w:tabs>
        <w:spacing w:after="0" w:line="240" w:lineRule="auto"/>
        <w:jc w:val="center"/>
        <w:outlineLvl w:val="3"/>
        <w:rPr>
          <w:rFonts w:ascii="Calibri" w:eastAsiaTheme="minorEastAsia" w:hAnsi="Calibri" w:cs="Calibri"/>
          <w:b/>
          <w:bCs/>
          <w:color w:val="auto"/>
          <w:sz w:val="22"/>
          <w:szCs w:val="24"/>
        </w:rPr>
      </w:pPr>
      <w:r w:rsidRPr="00A665D2">
        <w:rPr>
          <w:b/>
          <w:color w:val="auto"/>
          <w:sz w:val="22"/>
          <w:szCs w:val="18"/>
          <w:lang w:bidi="es-ES"/>
        </w:rPr>
        <w:t>Rockville, Maryland 20850</w:t>
      </w:r>
    </w:p>
    <w:p w14:paraId="723579FD" w14:textId="1F46FF6D" w:rsidR="004748B0" w:rsidRPr="00A665D2" w:rsidRDefault="004748B0" w:rsidP="0009772B">
      <w:pPr>
        <w:widowControl w:val="0"/>
        <w:tabs>
          <w:tab w:val="center" w:pos="7200"/>
          <w:tab w:val="left" w:pos="9051"/>
        </w:tabs>
        <w:spacing w:after="0" w:line="240" w:lineRule="auto"/>
        <w:jc w:val="center"/>
        <w:outlineLvl w:val="3"/>
        <w:rPr>
          <w:rFonts w:ascii="Calibri" w:eastAsiaTheme="minorEastAsia" w:hAnsi="Calibri" w:cs="Calibri"/>
          <w:b/>
          <w:bCs/>
          <w:color w:val="auto"/>
          <w:sz w:val="22"/>
          <w:szCs w:val="24"/>
        </w:rPr>
      </w:pPr>
      <w:r w:rsidRPr="00A665D2">
        <w:rPr>
          <w:b/>
          <w:color w:val="auto"/>
          <w:sz w:val="22"/>
          <w:szCs w:val="18"/>
          <w:lang w:bidi="es-ES"/>
        </w:rPr>
        <w:t>301-762-1280 (mensaje de voz) 301-762-5678 (Fax)</w:t>
      </w:r>
    </w:p>
    <w:p w14:paraId="0895CC02" w14:textId="2B1AC263" w:rsidR="004748B0" w:rsidRPr="00A665D2" w:rsidRDefault="004748B0" w:rsidP="0009772B">
      <w:pPr>
        <w:keepNext/>
        <w:widowControl w:val="0"/>
        <w:spacing w:after="0" w:line="240" w:lineRule="auto"/>
        <w:jc w:val="center"/>
        <w:outlineLvl w:val="0"/>
        <w:rPr>
          <w:rFonts w:ascii="Arial Narrow" w:eastAsiaTheme="minorEastAsia" w:hAnsi="Arial Narrow" w:cs="Arial Narrow"/>
          <w:b/>
          <w:bCs/>
          <w:color w:val="A6A6A6"/>
          <w:sz w:val="24"/>
          <w:szCs w:val="24"/>
        </w:rPr>
      </w:pPr>
      <w:r w:rsidRPr="00A665D2">
        <w:rPr>
          <w:b/>
          <w:color w:val="auto"/>
          <w:sz w:val="22"/>
          <w:szCs w:val="18"/>
          <w:lang w:bidi="es-ES"/>
        </w:rPr>
        <w:t xml:space="preserve">Los usuarios de TTY pueden llamar a Maryland </w:t>
      </w:r>
      <w:proofErr w:type="spellStart"/>
      <w:r w:rsidRPr="00A665D2">
        <w:rPr>
          <w:b/>
          <w:color w:val="auto"/>
          <w:sz w:val="22"/>
          <w:szCs w:val="18"/>
          <w:lang w:bidi="es-ES"/>
        </w:rPr>
        <w:t>Relay</w:t>
      </w:r>
      <w:proofErr w:type="spellEnd"/>
      <w:r w:rsidRPr="00A665D2">
        <w:rPr>
          <w:b/>
          <w:color w:val="auto"/>
          <w:sz w:val="22"/>
          <w:szCs w:val="18"/>
          <w:lang w:bidi="es-ES"/>
        </w:rPr>
        <w:t xml:space="preserve"> #711</w:t>
      </w:r>
    </w:p>
    <w:p w14:paraId="4D425814" w14:textId="11DF34B6" w:rsidR="0050245F" w:rsidRPr="00A665D2" w:rsidRDefault="0050245F" w:rsidP="0050245F">
      <w:pPr>
        <w:keepNext/>
        <w:widowControl w:val="0"/>
        <w:spacing w:after="0" w:line="240" w:lineRule="auto"/>
        <w:outlineLvl w:val="0"/>
        <w:rPr>
          <w:rFonts w:ascii="Calibri" w:eastAsiaTheme="minorEastAsia" w:hAnsi="Calibri" w:cs="Calibri"/>
          <w:b/>
          <w:bCs/>
          <w:color w:val="auto"/>
          <w:sz w:val="24"/>
          <w:szCs w:val="24"/>
        </w:rPr>
      </w:pPr>
    </w:p>
    <w:p w14:paraId="5F71FACD" w14:textId="2B38660F" w:rsidR="004748B0" w:rsidRPr="00A665D2" w:rsidRDefault="004748B0" w:rsidP="0050245F">
      <w:pPr>
        <w:keepNext/>
        <w:widowControl w:val="0"/>
        <w:spacing w:after="0" w:line="240" w:lineRule="auto"/>
        <w:outlineLvl w:val="0"/>
        <w:rPr>
          <w:rFonts w:ascii="Arial Narrow" w:eastAsiaTheme="minorEastAsia" w:hAnsi="Arial Narrow" w:cs="Arial Narrow"/>
          <w:b/>
          <w:bCs/>
          <w:color w:val="A6A6A6"/>
          <w:sz w:val="24"/>
          <w:szCs w:val="24"/>
        </w:rPr>
      </w:pPr>
    </w:p>
    <w:sectPr w:rsidR="004748B0" w:rsidRPr="00A665D2" w:rsidSect="00592505">
      <w:headerReference w:type="default" r:id="rId18"/>
      <w:footerReference w:type="default" r:id="rId19"/>
      <w:type w:val="continuous"/>
      <w:pgSz w:w="15840" w:h="12240" w:orient="landscape"/>
      <w:pgMar w:top="720" w:right="720" w:bottom="288"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4CD8E" w14:textId="77777777" w:rsidR="00324077" w:rsidRDefault="00324077" w:rsidP="009B0BD7">
      <w:pPr>
        <w:spacing w:after="0" w:line="240" w:lineRule="auto"/>
      </w:pPr>
      <w:r>
        <w:separator/>
      </w:r>
    </w:p>
  </w:endnote>
  <w:endnote w:type="continuationSeparator" w:id="0">
    <w:p w14:paraId="2C9D4096" w14:textId="77777777" w:rsidR="00324077" w:rsidRDefault="00324077" w:rsidP="009B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rPr>
      <w:id w:val="1055866037"/>
      <w:docPartObj>
        <w:docPartGallery w:val="Page Numbers (Bottom of Page)"/>
        <w:docPartUnique/>
      </w:docPartObj>
    </w:sdtPr>
    <w:sdtEndPr/>
    <w:sdtContent>
      <w:sdt>
        <w:sdtPr>
          <w:rPr>
            <w:rFonts w:asciiTheme="minorHAnsi" w:hAnsiTheme="minorHAnsi"/>
            <w:sz w:val="22"/>
            <w:szCs w:val="22"/>
          </w:rPr>
          <w:id w:val="98381352"/>
          <w:docPartObj>
            <w:docPartGallery w:val="Page Numbers (Top of Page)"/>
            <w:docPartUnique/>
          </w:docPartObj>
        </w:sdtPr>
        <w:sdtEndPr/>
        <w:sdtContent>
          <w:p w14:paraId="641C421F" w14:textId="0FE3800B" w:rsidR="00747196" w:rsidRPr="001D6B85" w:rsidRDefault="00747196" w:rsidP="009B0BD7">
            <w:pPr>
              <w:pStyle w:val="Footer"/>
              <w:tabs>
                <w:tab w:val="right" w:pos="10440"/>
              </w:tabs>
              <w:rPr>
                <w:rFonts w:asciiTheme="minorHAnsi" w:hAnsiTheme="minorHAnsi"/>
                <w:sz w:val="22"/>
                <w:szCs w:val="22"/>
              </w:rPr>
            </w:pPr>
            <w:r w:rsidRPr="001D6B85">
              <w:rPr>
                <w:sz w:val="22"/>
                <w:lang w:bidi="es-ES"/>
              </w:rPr>
              <w:t xml:space="preserve">Página </w:t>
            </w:r>
            <w:r w:rsidR="00807762" w:rsidRPr="001D6B85">
              <w:rPr>
                <w:b/>
                <w:sz w:val="22"/>
                <w:lang w:bidi="es-ES"/>
              </w:rPr>
              <w:fldChar w:fldCharType="begin"/>
            </w:r>
            <w:r w:rsidRPr="001D6B85">
              <w:rPr>
                <w:b/>
                <w:sz w:val="22"/>
                <w:lang w:bidi="es-ES"/>
              </w:rPr>
              <w:instrText xml:space="preserve"> PAGE </w:instrText>
            </w:r>
            <w:r w:rsidR="00807762" w:rsidRPr="001D6B85">
              <w:rPr>
                <w:b/>
                <w:sz w:val="22"/>
                <w:lang w:bidi="es-ES"/>
              </w:rPr>
              <w:fldChar w:fldCharType="separate"/>
            </w:r>
            <w:r w:rsidR="005344A8">
              <w:rPr>
                <w:b/>
                <w:noProof/>
                <w:sz w:val="22"/>
                <w:lang w:bidi="es-ES"/>
              </w:rPr>
              <w:t>4</w:t>
            </w:r>
            <w:r w:rsidR="00807762" w:rsidRPr="001D6B85">
              <w:rPr>
                <w:b/>
                <w:sz w:val="22"/>
                <w:lang w:bidi="es-ES"/>
              </w:rPr>
              <w:fldChar w:fldCharType="end"/>
            </w:r>
            <w:r w:rsidRPr="001D6B85">
              <w:rPr>
                <w:sz w:val="22"/>
                <w:lang w:bidi="es-ES"/>
              </w:rPr>
              <w:t xml:space="preserve"> de </w:t>
            </w:r>
            <w:r w:rsidR="00807762" w:rsidRPr="001D6B85">
              <w:rPr>
                <w:b/>
                <w:sz w:val="22"/>
                <w:lang w:bidi="es-ES"/>
              </w:rPr>
              <w:fldChar w:fldCharType="begin"/>
            </w:r>
            <w:r w:rsidRPr="001D6B85">
              <w:rPr>
                <w:b/>
                <w:sz w:val="22"/>
                <w:lang w:bidi="es-ES"/>
              </w:rPr>
              <w:instrText xml:space="preserve"> NUMPAGES  </w:instrText>
            </w:r>
            <w:r w:rsidR="00807762" w:rsidRPr="001D6B85">
              <w:rPr>
                <w:b/>
                <w:sz w:val="22"/>
                <w:lang w:bidi="es-ES"/>
              </w:rPr>
              <w:fldChar w:fldCharType="separate"/>
            </w:r>
            <w:r w:rsidR="005344A8">
              <w:rPr>
                <w:b/>
                <w:noProof/>
                <w:sz w:val="22"/>
                <w:lang w:bidi="es-ES"/>
              </w:rPr>
              <w:t>4</w:t>
            </w:r>
            <w:r w:rsidR="00807762" w:rsidRPr="001D6B85">
              <w:rPr>
                <w:b/>
                <w:sz w:val="22"/>
                <w:lang w:bidi="es-ES"/>
              </w:rPr>
              <w:fldChar w:fldCharType="end"/>
            </w:r>
            <w:r w:rsidRPr="001D6B85">
              <w:rPr>
                <w:sz w:val="22"/>
                <w:lang w:bidi="es-ES"/>
              </w:rPr>
              <w:tab/>
            </w:r>
            <w:r w:rsidRPr="001D6B85">
              <w:rPr>
                <w:sz w:val="22"/>
                <w:lang w:bidi="es-ES"/>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F4A3A" w14:textId="77777777" w:rsidR="00324077" w:rsidRDefault="00324077" w:rsidP="009B0BD7">
      <w:pPr>
        <w:spacing w:after="0" w:line="240" w:lineRule="auto"/>
      </w:pPr>
      <w:r>
        <w:separator/>
      </w:r>
    </w:p>
  </w:footnote>
  <w:footnote w:type="continuationSeparator" w:id="0">
    <w:p w14:paraId="3BE28980" w14:textId="77777777" w:rsidR="00324077" w:rsidRDefault="00324077" w:rsidP="009B0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C421C" w14:textId="11B7E08A" w:rsidR="00733C5E" w:rsidRPr="001D6B85" w:rsidRDefault="005344A8" w:rsidP="006235B2">
    <w:pPr>
      <w:pStyle w:val="Header"/>
      <w:tabs>
        <w:tab w:val="right" w:pos="10800"/>
      </w:tabs>
      <w:spacing w:after="240"/>
      <w:rPr>
        <w:rFonts w:ascii="Calibri" w:hAnsi="Calibri"/>
        <w:b/>
        <w:sz w:val="28"/>
        <w:szCs w:val="28"/>
      </w:rPr>
    </w:pPr>
    <w:sdt>
      <w:sdtPr>
        <w:rPr>
          <w:rFonts w:ascii="Calibri" w:hAnsi="Calibri"/>
          <w:b/>
          <w:sz w:val="28"/>
          <w:szCs w:val="28"/>
        </w:rPr>
        <w:alias w:val="Title"/>
        <w:id w:val="78359076"/>
        <w:placeholder>
          <w:docPart w:val="59BBD764303F416B99A42B6903AEE7C7"/>
        </w:placeholder>
        <w:dataBinding w:prefixMappings="xmlns:ns0='http://purl.org/dc/elements/1.1/' xmlns:ns1='http://schemas.openxmlformats.org/package/2006/metadata/core-properties' " w:xpath="/ns1:coreProperties[1]/ns0:title[1]" w:storeItemID="{6C3C8BC8-F283-45AE-878A-BAB7291924A1}"/>
        <w:text/>
      </w:sdtPr>
      <w:sdtEndPr/>
      <w:sdtContent>
        <w:r w:rsidR="00A64472">
          <w:rPr>
            <w:rFonts w:ascii="Calibri" w:hAnsi="Calibri"/>
            <w:b/>
            <w:sz w:val="28"/>
            <w:szCs w:val="28"/>
          </w:rPr>
          <w:t xml:space="preserve">FORM_PTR_PATIENT RIGHTS </w:t>
        </w:r>
        <w:proofErr w:type="spellStart"/>
        <w:r w:rsidR="00A64472">
          <w:rPr>
            <w:rFonts w:ascii="Calibri" w:hAnsi="Calibri"/>
            <w:b/>
            <w:sz w:val="28"/>
            <w:szCs w:val="28"/>
          </w:rPr>
          <w:t>Brochure</w:t>
        </w:r>
        <w:proofErr w:type="spellEnd"/>
      </w:sdtContent>
    </w:sdt>
  </w:p>
  <w:p w14:paraId="641C421D" w14:textId="774887A4" w:rsidR="00733C5E" w:rsidRDefault="005344A8" w:rsidP="006235B2">
    <w:pPr>
      <w:pStyle w:val="Header"/>
      <w:jc w:val="both"/>
      <w:rPr>
        <w:rFonts w:asciiTheme="minorHAnsi" w:hAnsiTheme="minorHAnsi"/>
        <w:b/>
        <w:sz w:val="22"/>
        <w:szCs w:val="22"/>
      </w:rPr>
    </w:pPr>
    <w:sdt>
      <w:sdtPr>
        <w:rPr>
          <w:rFonts w:asciiTheme="minorHAnsi" w:hAnsiTheme="minorHAnsi"/>
          <w:b/>
          <w:sz w:val="22"/>
          <w:szCs w:val="22"/>
        </w:rPr>
        <w:alias w:val="Center DBA(s)"/>
        <w:id w:val="1055866022"/>
        <w:lock w:val="contentLocked"/>
        <w:dataBinding w:prefixMappings="xmlns:ns0='http://schemas.microsoft.com/office/2006/metadata/properties' xmlns:ns1='http://www.w3.org/2001/XMLSchema-instance' xmlns:ns2='http://schemas.aspect.com/adla/v4' xmlns:ns3='http://schemas.microsoft.com/office/infopath/2007/PartnerControls'" w:xpath="/ns0:properties[1]/documentManagement[1]/ns2:ADLA_CenterDBAs_Text[1]" w:storeItemID="{98AAB1BC-550A-4453-89F9-CBD547429664}"/>
        <w:text w:multiLine="1"/>
      </w:sdtPr>
      <w:sdtEndPr/>
      <w:sdtContent>
        <w:r w:rsidR="001557A8">
          <w:rPr>
            <w:b/>
            <w:sz w:val="22"/>
            <w:lang w:bidi="es-ES"/>
          </w:rPr>
          <w:t>Endoscopic Surgical Centre of Maryland North</w:t>
        </w:r>
      </w:sdtContent>
    </w:sdt>
  </w:p>
  <w:p w14:paraId="641C421E" w14:textId="77777777" w:rsidR="00733C5E" w:rsidRDefault="00733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96B88"/>
    <w:multiLevelType w:val="hybridMultilevel"/>
    <w:tmpl w:val="32A4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A3250"/>
    <w:multiLevelType w:val="hybridMultilevel"/>
    <w:tmpl w:val="DE6EB0CA"/>
    <w:lvl w:ilvl="0" w:tplc="3BD26796">
      <w:numFmt w:val="bullet"/>
      <w:lvlText w:val="•"/>
      <w:lvlJc w:val="left"/>
      <w:pPr>
        <w:ind w:left="900" w:hanging="360"/>
      </w:pPr>
      <w:rPr>
        <w:rFonts w:ascii="Gill Sans MT" w:eastAsia="Gill Sans MT" w:hAnsi="Gill Sans MT" w:cs="Gill Sans MT" w:hint="default"/>
        <w:color w:val="231F20"/>
        <w:w w:val="96"/>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2BC6502"/>
    <w:multiLevelType w:val="hybridMultilevel"/>
    <w:tmpl w:val="9C20E2E4"/>
    <w:lvl w:ilvl="0" w:tplc="04090001">
      <w:start w:val="1"/>
      <w:numFmt w:val="bullet"/>
      <w:lvlText w:val=""/>
      <w:lvlJc w:val="left"/>
      <w:pPr>
        <w:ind w:left="720" w:hanging="360"/>
      </w:pPr>
      <w:rPr>
        <w:rFonts w:ascii="Symbol" w:hAnsi="Symbol" w:hint="default"/>
      </w:rPr>
    </w:lvl>
    <w:lvl w:ilvl="1" w:tplc="8F1A5DDC">
      <w:numFmt w:val="bullet"/>
      <w:lvlText w:val="•"/>
      <w:lvlJc w:val="left"/>
      <w:pPr>
        <w:ind w:left="1440" w:hanging="360"/>
      </w:pPr>
      <w:rPr>
        <w:rFonts w:ascii="Arial Narrow" w:eastAsia="Times New Roman" w:hAnsi="Arial Narro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109ED"/>
    <w:multiLevelType w:val="hybridMultilevel"/>
    <w:tmpl w:val="F65E3AC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18E42134"/>
    <w:multiLevelType w:val="hybridMultilevel"/>
    <w:tmpl w:val="0FCC4F86"/>
    <w:lvl w:ilvl="0" w:tplc="04090001">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259CF"/>
    <w:multiLevelType w:val="hybridMultilevel"/>
    <w:tmpl w:val="35FEA88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34182C8C"/>
    <w:multiLevelType w:val="hybridMultilevel"/>
    <w:tmpl w:val="552A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8B0D36"/>
    <w:multiLevelType w:val="hybridMultilevel"/>
    <w:tmpl w:val="0494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D14374"/>
    <w:multiLevelType w:val="hybridMultilevel"/>
    <w:tmpl w:val="D3669A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4C397BFD"/>
    <w:multiLevelType w:val="hybridMultilevel"/>
    <w:tmpl w:val="E5CA158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15:restartNumberingAfterBreak="0">
    <w:nsid w:val="52A30A88"/>
    <w:multiLevelType w:val="hybridMultilevel"/>
    <w:tmpl w:val="668C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655C07"/>
    <w:multiLevelType w:val="hybridMultilevel"/>
    <w:tmpl w:val="A8E27412"/>
    <w:lvl w:ilvl="0" w:tplc="3BD26796">
      <w:numFmt w:val="bullet"/>
      <w:lvlText w:val="•"/>
      <w:lvlJc w:val="left"/>
      <w:pPr>
        <w:ind w:left="720" w:hanging="360"/>
      </w:pPr>
      <w:rPr>
        <w:rFonts w:ascii="Gill Sans MT" w:eastAsia="Gill Sans MT" w:hAnsi="Gill Sans MT" w:cs="Gill Sans MT" w:hint="default"/>
        <w:color w:val="231F20"/>
        <w:w w:val="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7"/>
  </w:num>
  <w:num w:numId="6">
    <w:abstractNumId w:val="5"/>
  </w:num>
  <w:num w:numId="7">
    <w:abstractNumId w:val="10"/>
  </w:num>
  <w:num w:numId="8">
    <w:abstractNumId w:val="8"/>
  </w:num>
  <w:num w:numId="9">
    <w:abstractNumId w:val="9"/>
  </w:num>
  <w:num w:numId="10">
    <w:abstractNumId w:val="2"/>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9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65D"/>
    <w:rsid w:val="00024C67"/>
    <w:rsid w:val="00026951"/>
    <w:rsid w:val="00084A7D"/>
    <w:rsid w:val="000958A0"/>
    <w:rsid w:val="0009772B"/>
    <w:rsid w:val="000D1C46"/>
    <w:rsid w:val="00114B68"/>
    <w:rsid w:val="001557A8"/>
    <w:rsid w:val="00174E84"/>
    <w:rsid w:val="001760AA"/>
    <w:rsid w:val="00187BF5"/>
    <w:rsid w:val="001C1805"/>
    <w:rsid w:val="001E77C5"/>
    <w:rsid w:val="001F2486"/>
    <w:rsid w:val="002011C6"/>
    <w:rsid w:val="00260A19"/>
    <w:rsid w:val="002A6460"/>
    <w:rsid w:val="002B656D"/>
    <w:rsid w:val="002C18C3"/>
    <w:rsid w:val="002C18D9"/>
    <w:rsid w:val="002F6DAE"/>
    <w:rsid w:val="00324077"/>
    <w:rsid w:val="00353403"/>
    <w:rsid w:val="00360997"/>
    <w:rsid w:val="00371189"/>
    <w:rsid w:val="00375976"/>
    <w:rsid w:val="003C5F1E"/>
    <w:rsid w:val="00401DC2"/>
    <w:rsid w:val="004037CF"/>
    <w:rsid w:val="00414ACC"/>
    <w:rsid w:val="00427CD1"/>
    <w:rsid w:val="0044065D"/>
    <w:rsid w:val="00466C76"/>
    <w:rsid w:val="004748B0"/>
    <w:rsid w:val="00496EB7"/>
    <w:rsid w:val="004B6609"/>
    <w:rsid w:val="004C6936"/>
    <w:rsid w:val="004D434F"/>
    <w:rsid w:val="0050245F"/>
    <w:rsid w:val="005344A8"/>
    <w:rsid w:val="00537760"/>
    <w:rsid w:val="00552BB5"/>
    <w:rsid w:val="0055376C"/>
    <w:rsid w:val="005646D7"/>
    <w:rsid w:val="0057642E"/>
    <w:rsid w:val="00592505"/>
    <w:rsid w:val="005A273D"/>
    <w:rsid w:val="005B1B82"/>
    <w:rsid w:val="005C4C09"/>
    <w:rsid w:val="005E2016"/>
    <w:rsid w:val="00610A89"/>
    <w:rsid w:val="00614878"/>
    <w:rsid w:val="00626331"/>
    <w:rsid w:val="006C2EC9"/>
    <w:rsid w:val="006D6779"/>
    <w:rsid w:val="00700CCB"/>
    <w:rsid w:val="00720518"/>
    <w:rsid w:val="00731132"/>
    <w:rsid w:val="00733C5E"/>
    <w:rsid w:val="0074029F"/>
    <w:rsid w:val="00745278"/>
    <w:rsid w:val="00747196"/>
    <w:rsid w:val="007473A8"/>
    <w:rsid w:val="0075767F"/>
    <w:rsid w:val="007A765B"/>
    <w:rsid w:val="007D397A"/>
    <w:rsid w:val="007E2503"/>
    <w:rsid w:val="00807762"/>
    <w:rsid w:val="00833CBF"/>
    <w:rsid w:val="00871EA2"/>
    <w:rsid w:val="00873E2F"/>
    <w:rsid w:val="008867D1"/>
    <w:rsid w:val="00891054"/>
    <w:rsid w:val="008A71C0"/>
    <w:rsid w:val="008E74B9"/>
    <w:rsid w:val="008F6CA0"/>
    <w:rsid w:val="009056D3"/>
    <w:rsid w:val="00940377"/>
    <w:rsid w:val="00940E6F"/>
    <w:rsid w:val="00941E84"/>
    <w:rsid w:val="009567B9"/>
    <w:rsid w:val="00962DD8"/>
    <w:rsid w:val="0098665C"/>
    <w:rsid w:val="009A164D"/>
    <w:rsid w:val="009B0BD7"/>
    <w:rsid w:val="009F699B"/>
    <w:rsid w:val="00A120A8"/>
    <w:rsid w:val="00A13B35"/>
    <w:rsid w:val="00A3381B"/>
    <w:rsid w:val="00A36676"/>
    <w:rsid w:val="00A529E2"/>
    <w:rsid w:val="00A64472"/>
    <w:rsid w:val="00A665D2"/>
    <w:rsid w:val="00A92BD2"/>
    <w:rsid w:val="00A93518"/>
    <w:rsid w:val="00AA12A0"/>
    <w:rsid w:val="00AB0000"/>
    <w:rsid w:val="00B322AE"/>
    <w:rsid w:val="00B47DF8"/>
    <w:rsid w:val="00BB24CC"/>
    <w:rsid w:val="00BB74AC"/>
    <w:rsid w:val="00BC5662"/>
    <w:rsid w:val="00BD22CA"/>
    <w:rsid w:val="00C10555"/>
    <w:rsid w:val="00C11836"/>
    <w:rsid w:val="00C13795"/>
    <w:rsid w:val="00C26E6C"/>
    <w:rsid w:val="00C335E5"/>
    <w:rsid w:val="00C35D9C"/>
    <w:rsid w:val="00C71205"/>
    <w:rsid w:val="00CC10BC"/>
    <w:rsid w:val="00CE2124"/>
    <w:rsid w:val="00CE7382"/>
    <w:rsid w:val="00D32316"/>
    <w:rsid w:val="00DD6ADD"/>
    <w:rsid w:val="00DD6CAB"/>
    <w:rsid w:val="00E202CE"/>
    <w:rsid w:val="00E70356"/>
    <w:rsid w:val="00ED6B90"/>
    <w:rsid w:val="00F234FE"/>
    <w:rsid w:val="00F30506"/>
    <w:rsid w:val="00F46A8C"/>
    <w:rsid w:val="00F606D7"/>
    <w:rsid w:val="00F62676"/>
    <w:rsid w:val="00FE63B8"/>
    <w:rsid w:val="00FF2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C41B2"/>
  <w15:docId w15:val="{FDB7A890-A6AF-4160-8F9D-62A3A58B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65D"/>
    <w:pPr>
      <w:spacing w:after="120" w:line="264" w:lineRule="auto"/>
    </w:pPr>
    <w:rPr>
      <w:rFonts w:ascii="Times New Roman" w:eastAsia="Times New Roman" w:hAnsi="Times New Roman"/>
      <w:color w:val="000000"/>
      <w:kern w:val="28"/>
      <w:sz w:val="19"/>
      <w:szCs w:val="19"/>
    </w:rPr>
  </w:style>
  <w:style w:type="paragraph" w:styleId="Heading1">
    <w:name w:val="heading 1"/>
    <w:basedOn w:val="Normal"/>
    <w:next w:val="Normal"/>
    <w:link w:val="Heading1Char"/>
    <w:uiPriority w:val="9"/>
    <w:qFormat/>
    <w:rsid w:val="005024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748B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link w:val="Heading4Char"/>
    <w:uiPriority w:val="9"/>
    <w:qFormat/>
    <w:rsid w:val="00873E2F"/>
    <w:pPr>
      <w:jc w:val="center"/>
      <w:outlineLvl w:val="3"/>
    </w:pPr>
    <w:rPr>
      <w:rFonts w:ascii="Tw Cen MT Condensed" w:eastAsia="Times New Roman" w:hAnsi="Tw Cen MT Condensed"/>
      <w:color w:val="000000"/>
      <w:kern w:val="28"/>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link w:val="BodyText3Char"/>
    <w:uiPriority w:val="99"/>
    <w:unhideWhenUsed/>
    <w:rsid w:val="0044065D"/>
    <w:pPr>
      <w:spacing w:after="120" w:line="264" w:lineRule="auto"/>
    </w:pPr>
    <w:rPr>
      <w:rFonts w:ascii="Times New Roman" w:eastAsia="Times New Roman" w:hAnsi="Times New Roman"/>
      <w:color w:val="000000"/>
      <w:kern w:val="28"/>
      <w:sz w:val="19"/>
      <w:szCs w:val="19"/>
    </w:rPr>
  </w:style>
  <w:style w:type="character" w:customStyle="1" w:styleId="BodyText3Char">
    <w:name w:val="Body Text 3 Char"/>
    <w:basedOn w:val="DefaultParagraphFont"/>
    <w:link w:val="BodyText3"/>
    <w:uiPriority w:val="99"/>
    <w:rsid w:val="0044065D"/>
    <w:rPr>
      <w:rFonts w:ascii="Times New Roman" w:eastAsia="Times New Roman" w:hAnsi="Times New Roman" w:cs="Times New Roman"/>
      <w:color w:val="000000"/>
      <w:kern w:val="28"/>
      <w:sz w:val="19"/>
      <w:szCs w:val="19"/>
      <w:lang w:val="en-US" w:eastAsia="en-US" w:bidi="ar-SA"/>
    </w:rPr>
  </w:style>
  <w:style w:type="paragraph" w:styleId="BodyText2">
    <w:name w:val="Body Text 2"/>
    <w:basedOn w:val="Normal"/>
    <w:link w:val="BodyText2Char"/>
    <w:uiPriority w:val="99"/>
    <w:unhideWhenUsed/>
    <w:rsid w:val="0044065D"/>
    <w:pPr>
      <w:spacing w:line="480" w:lineRule="auto"/>
    </w:pPr>
  </w:style>
  <w:style w:type="character" w:customStyle="1" w:styleId="BodyText2Char">
    <w:name w:val="Body Text 2 Char"/>
    <w:basedOn w:val="DefaultParagraphFont"/>
    <w:link w:val="BodyText2"/>
    <w:uiPriority w:val="99"/>
    <w:rsid w:val="0044065D"/>
    <w:rPr>
      <w:rFonts w:ascii="Times New Roman" w:eastAsia="Times New Roman" w:hAnsi="Times New Roman" w:cs="Times New Roman"/>
      <w:color w:val="000000"/>
      <w:kern w:val="28"/>
      <w:sz w:val="19"/>
      <w:szCs w:val="19"/>
    </w:rPr>
  </w:style>
  <w:style w:type="paragraph" w:styleId="BodyText">
    <w:name w:val="Body Text"/>
    <w:basedOn w:val="Normal"/>
    <w:link w:val="BodyTextChar"/>
    <w:uiPriority w:val="99"/>
    <w:semiHidden/>
    <w:unhideWhenUsed/>
    <w:rsid w:val="0044065D"/>
  </w:style>
  <w:style w:type="character" w:customStyle="1" w:styleId="BodyTextChar">
    <w:name w:val="Body Text Char"/>
    <w:basedOn w:val="DefaultParagraphFont"/>
    <w:link w:val="BodyText"/>
    <w:uiPriority w:val="99"/>
    <w:semiHidden/>
    <w:rsid w:val="0044065D"/>
    <w:rPr>
      <w:rFonts w:ascii="Times New Roman" w:eastAsia="Times New Roman" w:hAnsi="Times New Roman" w:cs="Times New Roman"/>
      <w:color w:val="000000"/>
      <w:kern w:val="28"/>
      <w:sz w:val="19"/>
      <w:szCs w:val="19"/>
    </w:rPr>
  </w:style>
  <w:style w:type="paragraph" w:styleId="ListParagraph">
    <w:name w:val="List Paragraph"/>
    <w:basedOn w:val="Normal"/>
    <w:uiPriority w:val="34"/>
    <w:qFormat/>
    <w:rsid w:val="0044065D"/>
    <w:pPr>
      <w:ind w:left="720"/>
      <w:contextualSpacing/>
    </w:pPr>
  </w:style>
  <w:style w:type="character" w:styleId="Hyperlink">
    <w:name w:val="Hyperlink"/>
    <w:basedOn w:val="DefaultParagraphFont"/>
    <w:uiPriority w:val="99"/>
    <w:unhideWhenUsed/>
    <w:rsid w:val="00873E2F"/>
    <w:rPr>
      <w:color w:val="0000FF"/>
      <w:u w:val="single"/>
    </w:rPr>
  </w:style>
  <w:style w:type="paragraph" w:customStyle="1" w:styleId="Default">
    <w:name w:val="Default"/>
    <w:rsid w:val="00873E2F"/>
    <w:pPr>
      <w:spacing w:line="264" w:lineRule="auto"/>
    </w:pPr>
    <w:rPr>
      <w:rFonts w:ascii="Arial" w:eastAsia="Times New Roman" w:hAnsi="Arial" w:cs="Arial"/>
      <w:color w:val="000000"/>
      <w:kern w:val="28"/>
      <w:sz w:val="24"/>
      <w:szCs w:val="24"/>
    </w:rPr>
  </w:style>
  <w:style w:type="paragraph" w:customStyle="1" w:styleId="msotitle3">
    <w:name w:val="msotitle3"/>
    <w:rsid w:val="00873E2F"/>
    <w:pPr>
      <w:jc w:val="center"/>
    </w:pPr>
    <w:rPr>
      <w:rFonts w:ascii="Tw Cen MT Condensed" w:eastAsia="Times New Roman" w:hAnsi="Tw Cen MT Condensed"/>
      <w:color w:val="000000"/>
      <w:kern w:val="28"/>
      <w:sz w:val="64"/>
      <w:szCs w:val="64"/>
    </w:rPr>
  </w:style>
  <w:style w:type="character" w:customStyle="1" w:styleId="Heading4Char">
    <w:name w:val="Heading 4 Char"/>
    <w:basedOn w:val="DefaultParagraphFont"/>
    <w:link w:val="Heading4"/>
    <w:uiPriority w:val="9"/>
    <w:rsid w:val="00873E2F"/>
    <w:rPr>
      <w:rFonts w:ascii="Tw Cen MT Condensed" w:eastAsia="Times New Roman" w:hAnsi="Tw Cen MT Condensed" w:cs="Times New Roman"/>
      <w:color w:val="000000"/>
      <w:kern w:val="28"/>
      <w:sz w:val="23"/>
      <w:szCs w:val="23"/>
      <w:lang w:val="en-US" w:eastAsia="en-US" w:bidi="ar-SA"/>
    </w:rPr>
  </w:style>
  <w:style w:type="paragraph" w:styleId="Header">
    <w:name w:val="header"/>
    <w:basedOn w:val="Normal"/>
    <w:link w:val="HeaderChar"/>
    <w:unhideWhenUsed/>
    <w:rsid w:val="009B0B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0BD7"/>
    <w:rPr>
      <w:rFonts w:ascii="Times New Roman" w:eastAsia="Times New Roman" w:hAnsi="Times New Roman"/>
      <w:color w:val="000000"/>
      <w:kern w:val="28"/>
      <w:sz w:val="19"/>
      <w:szCs w:val="19"/>
    </w:rPr>
  </w:style>
  <w:style w:type="paragraph" w:styleId="Footer">
    <w:name w:val="footer"/>
    <w:basedOn w:val="Normal"/>
    <w:link w:val="FooterChar"/>
    <w:uiPriority w:val="99"/>
    <w:unhideWhenUsed/>
    <w:rsid w:val="009B0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BD7"/>
    <w:rPr>
      <w:rFonts w:ascii="Times New Roman" w:eastAsia="Times New Roman" w:hAnsi="Times New Roman"/>
      <w:color w:val="000000"/>
      <w:kern w:val="28"/>
      <w:sz w:val="19"/>
      <w:szCs w:val="19"/>
    </w:rPr>
  </w:style>
  <w:style w:type="paragraph" w:styleId="BalloonText">
    <w:name w:val="Balloon Text"/>
    <w:basedOn w:val="Normal"/>
    <w:link w:val="BalloonTextChar"/>
    <w:uiPriority w:val="99"/>
    <w:semiHidden/>
    <w:unhideWhenUsed/>
    <w:rsid w:val="009B0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BD7"/>
    <w:rPr>
      <w:rFonts w:ascii="Tahoma" w:eastAsia="Times New Roman" w:hAnsi="Tahoma" w:cs="Tahoma"/>
      <w:color w:val="000000"/>
      <w:kern w:val="28"/>
      <w:sz w:val="16"/>
      <w:szCs w:val="16"/>
    </w:rPr>
  </w:style>
  <w:style w:type="character" w:customStyle="1" w:styleId="Heading1Char">
    <w:name w:val="Heading 1 Char"/>
    <w:basedOn w:val="DefaultParagraphFont"/>
    <w:link w:val="Heading1"/>
    <w:uiPriority w:val="9"/>
    <w:rsid w:val="0050245F"/>
    <w:rPr>
      <w:rFonts w:asciiTheme="majorHAnsi" w:eastAsiaTheme="majorEastAsia" w:hAnsiTheme="majorHAnsi" w:cstheme="majorBidi"/>
      <w:color w:val="365F91" w:themeColor="accent1" w:themeShade="BF"/>
      <w:kern w:val="28"/>
      <w:sz w:val="32"/>
      <w:szCs w:val="32"/>
    </w:rPr>
  </w:style>
  <w:style w:type="character" w:customStyle="1" w:styleId="Heading2Char">
    <w:name w:val="Heading 2 Char"/>
    <w:basedOn w:val="DefaultParagraphFont"/>
    <w:link w:val="Heading2"/>
    <w:uiPriority w:val="9"/>
    <w:semiHidden/>
    <w:rsid w:val="004748B0"/>
    <w:rPr>
      <w:rFonts w:asciiTheme="majorHAnsi" w:eastAsiaTheme="majorEastAsia" w:hAnsiTheme="majorHAnsi" w:cstheme="majorBidi"/>
      <w:color w:val="365F91" w:themeColor="accent1" w:themeShade="BF"/>
      <w:kern w:val="28"/>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50582">
      <w:bodyDiv w:val="1"/>
      <w:marLeft w:val="0"/>
      <w:marRight w:val="0"/>
      <w:marTop w:val="0"/>
      <w:marBottom w:val="0"/>
      <w:divBdr>
        <w:top w:val="none" w:sz="0" w:space="0" w:color="auto"/>
        <w:left w:val="none" w:sz="0" w:space="0" w:color="auto"/>
        <w:bottom w:val="none" w:sz="0" w:space="0" w:color="auto"/>
        <w:right w:val="none" w:sz="0" w:space="0" w:color="auto"/>
      </w:divBdr>
    </w:div>
    <w:div w:id="289021761">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516623199">
      <w:bodyDiv w:val="1"/>
      <w:marLeft w:val="0"/>
      <w:marRight w:val="0"/>
      <w:marTop w:val="0"/>
      <w:marBottom w:val="0"/>
      <w:divBdr>
        <w:top w:val="none" w:sz="0" w:space="0" w:color="auto"/>
        <w:left w:val="none" w:sz="0" w:space="0" w:color="auto"/>
        <w:bottom w:val="none" w:sz="0" w:space="0" w:color="auto"/>
        <w:right w:val="none" w:sz="0" w:space="0" w:color="auto"/>
      </w:divBdr>
    </w:div>
    <w:div w:id="555359752">
      <w:bodyDiv w:val="1"/>
      <w:marLeft w:val="0"/>
      <w:marRight w:val="0"/>
      <w:marTop w:val="0"/>
      <w:marBottom w:val="0"/>
      <w:divBdr>
        <w:top w:val="none" w:sz="0" w:space="0" w:color="auto"/>
        <w:left w:val="none" w:sz="0" w:space="0" w:color="auto"/>
        <w:bottom w:val="none" w:sz="0" w:space="0" w:color="auto"/>
        <w:right w:val="none" w:sz="0" w:space="0" w:color="auto"/>
      </w:divBdr>
    </w:div>
    <w:div w:id="721366626">
      <w:bodyDiv w:val="1"/>
      <w:marLeft w:val="0"/>
      <w:marRight w:val="0"/>
      <w:marTop w:val="0"/>
      <w:marBottom w:val="0"/>
      <w:divBdr>
        <w:top w:val="none" w:sz="0" w:space="0" w:color="auto"/>
        <w:left w:val="none" w:sz="0" w:space="0" w:color="auto"/>
        <w:bottom w:val="none" w:sz="0" w:space="0" w:color="auto"/>
        <w:right w:val="none" w:sz="0" w:space="0" w:color="auto"/>
      </w:divBdr>
    </w:div>
    <w:div w:id="1008555142">
      <w:bodyDiv w:val="1"/>
      <w:marLeft w:val="0"/>
      <w:marRight w:val="0"/>
      <w:marTop w:val="0"/>
      <w:marBottom w:val="0"/>
      <w:divBdr>
        <w:top w:val="none" w:sz="0" w:space="0" w:color="auto"/>
        <w:left w:val="none" w:sz="0" w:space="0" w:color="auto"/>
        <w:bottom w:val="none" w:sz="0" w:space="0" w:color="auto"/>
        <w:right w:val="none" w:sz="0" w:space="0" w:color="auto"/>
      </w:divBdr>
    </w:div>
    <w:div w:id="1169296879">
      <w:bodyDiv w:val="1"/>
      <w:marLeft w:val="0"/>
      <w:marRight w:val="0"/>
      <w:marTop w:val="0"/>
      <w:marBottom w:val="0"/>
      <w:divBdr>
        <w:top w:val="none" w:sz="0" w:space="0" w:color="auto"/>
        <w:left w:val="none" w:sz="0" w:space="0" w:color="auto"/>
        <w:bottom w:val="none" w:sz="0" w:space="0" w:color="auto"/>
        <w:right w:val="none" w:sz="0" w:space="0" w:color="auto"/>
      </w:divBdr>
    </w:div>
    <w:div w:id="1281569980">
      <w:bodyDiv w:val="1"/>
      <w:marLeft w:val="0"/>
      <w:marRight w:val="0"/>
      <w:marTop w:val="0"/>
      <w:marBottom w:val="0"/>
      <w:divBdr>
        <w:top w:val="none" w:sz="0" w:space="0" w:color="auto"/>
        <w:left w:val="none" w:sz="0" w:space="0" w:color="auto"/>
        <w:bottom w:val="none" w:sz="0" w:space="0" w:color="auto"/>
        <w:right w:val="none" w:sz="0" w:space="0" w:color="auto"/>
      </w:divBdr>
    </w:div>
    <w:div w:id="2008363858">
      <w:bodyDiv w:val="1"/>
      <w:marLeft w:val="0"/>
      <w:marRight w:val="0"/>
      <w:marTop w:val="0"/>
      <w:marBottom w:val="0"/>
      <w:divBdr>
        <w:top w:val="none" w:sz="0" w:space="0" w:color="auto"/>
        <w:left w:val="none" w:sz="0" w:space="0" w:color="auto"/>
        <w:bottom w:val="none" w:sz="0" w:space="0" w:color="auto"/>
        <w:right w:val="none" w:sz="0" w:space="0" w:color="auto"/>
      </w:divBdr>
    </w:div>
    <w:div w:id="203865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dicare.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medicare.gov/Ombudsman/resources.asp"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info@aaah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oig.hhs.go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hcqweb@dhmh.state.md.u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BBD764303F416B99A42B6903AEE7C7"/>
        <w:category>
          <w:name w:val="General"/>
          <w:gallery w:val="placeholder"/>
        </w:category>
        <w:types>
          <w:type w:val="bbPlcHdr"/>
        </w:types>
        <w:behaviors>
          <w:behavior w:val="content"/>
        </w:behaviors>
        <w:guid w:val="{69902039-1F60-4EF8-A599-79CBFBB39DEE}"/>
      </w:docPartPr>
      <w:docPartBody>
        <w:p w:rsidR="009A5369" w:rsidRDefault="00F94C61" w:rsidP="00F94C61">
          <w:pPr>
            <w:pStyle w:val="59BBD764303F416B99A42B6903AEE7C7"/>
          </w:pPr>
          <w:r w:rsidRPr="00454777">
            <w:rPr>
              <w:rStyle w:val="PlaceholderText"/>
              <w:lang w:bidi="es-ES"/>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hyphenationZone w:val="425"/>
  <w:characterSpacingControl w:val="doNotCompress"/>
  <w:compat>
    <w:useFELayout/>
    <w:compatSetting w:name="compatibilityMode" w:uri="http://schemas.microsoft.com/office/word" w:val="12"/>
  </w:compat>
  <w:rsids>
    <w:rsidRoot w:val="008904EA"/>
    <w:rsid w:val="001A6C79"/>
    <w:rsid w:val="00311609"/>
    <w:rsid w:val="00533DA8"/>
    <w:rsid w:val="00583DCA"/>
    <w:rsid w:val="005D6DFD"/>
    <w:rsid w:val="00611E9D"/>
    <w:rsid w:val="008904EA"/>
    <w:rsid w:val="009A5369"/>
    <w:rsid w:val="009C7BE7"/>
    <w:rsid w:val="00BE6C61"/>
    <w:rsid w:val="00C31313"/>
    <w:rsid w:val="00C42BC7"/>
    <w:rsid w:val="00DB60B1"/>
    <w:rsid w:val="00F9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B3038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C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C61"/>
    <w:rPr>
      <w:color w:val="808080"/>
    </w:rPr>
  </w:style>
  <w:style w:type="paragraph" w:customStyle="1" w:styleId="59BBD764303F416B99A42B6903AEE7C7">
    <w:name w:val="59BBD764303F416B99A42B6903AEE7C7"/>
    <w:rsid w:val="00F94C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DLA_PolicyReference xmlns="http://schemas.aspect.com/adla/v4" xsi:nil="true"/>
    <TaxCatchAll xmlns="fd692803-0ff1-4dff-8d4e-410608cd2ca9">
      <Value>6</Value>
      <Value>5</Value>
      <Value>4</Value>
      <Value>3</Value>
      <Value>2</Value>
      <Value>1</Value>
    </TaxCatchAll>
    <ADLA_DocumentManagerLocation xmlns="http://schemas.aspect.com/adla/v4">Rockville ESC North GI</ADLA_DocumentManagerLocation>
    <ADLA_RiskDomainTaxHTField0 xmlns="http://schemas.aspect.com/adla/v4">
      <Terms xmlns="http://schemas.microsoft.com/office/infopath/2007/PartnerControls">
        <TermInfo xmlns="http://schemas.microsoft.com/office/infopath/2007/PartnerControls">
          <TermName xmlns="http://schemas.microsoft.com/office/infopath/2007/PartnerControls">Operational</TermName>
          <TermId xmlns="http://schemas.microsoft.com/office/infopath/2007/PartnerControls">aa4c35ff-5550-48f1-ac0b-38f234e61e44</TermId>
        </TermInfo>
      </Terms>
    </ADLA_RiskDomainTaxHTField0>
    <ADLA_CenterCodes_Text xmlns="http://schemas.aspect.com/adla/v4">2177-001</ADLA_CenterCodes_Text>
    <ADLA_VersionComments xmlns="http://schemas.aspect.com/adla/v4" xsi:nil="true"/>
    <ADLA_StateTaxHTField0 xmlns="http://schemas.aspect.com/adla/v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766c4255-f9c0-48c9-a305-c82294b9a7a5</TermId>
        </TermInfo>
      </Terms>
    </ADLA_StateTaxHTField0>
    <ADLA_DisciplineTaxHTField0 xmlns="http://schemas.aspect.com/adla/v4">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79ac7b1a-36f2-4816-b6a0-a814183dcb44</TermId>
        </TermInfo>
      </Terms>
    </ADLA_DisciplineTaxHTField0>
    <ADLA_ReviewDate xmlns="http://schemas.aspect.com/adla/v4">2016-11-04T05:00:00+00:00</ADLA_ReviewDate>
    <ADLA_CenterCodes_Lookup xmlns="http://schemas.aspect.com/adla/v4"/>
    <ADLA_CenterNames_Lookup xmlns="http://schemas.aspect.com/adla/v4"/>
    <ADLA_DocumentManager xmlns="http://schemas.aspect.com/adla/v4">2177-001_Rockville_ESC_North_GI_DocumentManager</ADLA_DocumentManager>
    <ADLA_OriginalDate xmlns="http://schemas.aspect.com/adla/v4">2009-09-21T05:00:00+00:00</ADLA_OriginalDate>
    <ADLA_EffectiveEndDate xmlns="http://schemas.aspect.com/adla/v4" xsi:nil="true"/>
    <ADLA_InitialReview xmlns="http://schemas.aspect.com/adla/v4">false</ADLA_InitialReview>
    <ADLA_DepartmentTaxHTField0 xmlns="http://schemas.aspect.com/adla/v4">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876d9807-09c2-4337-9980-24386f899c69</TermId>
        </TermInfo>
      </Terms>
    </ADLA_DepartmentTaxHTField0>
    <ADLA_ScheduledReviewDate xmlns="http://schemas.aspect.com/adla/v4" xsi:nil="true"/>
    <ADLA_BusinessCycleTaxHTField0 xmlns="http://schemas.aspect.com/adla/v4">
      <Terms xmlns="http://schemas.microsoft.com/office/infopath/2007/PartnerControls">
        <TermInfo xmlns="http://schemas.microsoft.com/office/infopath/2007/PartnerControls">
          <TermName xmlns="http://schemas.microsoft.com/office/infopath/2007/PartnerControls">Operations</TermName>
          <TermId xmlns="http://schemas.microsoft.com/office/infopath/2007/PartnerControls">27f51cd2-fe85-49d2-9b6a-450e2f281b14</TermId>
        </TermInfo>
      </Terms>
    </ADLA_BusinessCycleTaxHTField0>
    <ADLA_Centers_Text xmlns="http://schemas.aspect.com/adla/v4">2177-001 Rockville ESC North GI</ADLA_Centers_Text>
    <ADLA_ApprovalDate xmlns="http://schemas.aspect.com/adla/v4">2016-11-04T05:00:00+00:00</ADLA_ApprovalDate>
    <ADLA_RiskAssessment xmlns="http://schemas.aspect.com/adla/v4" xsi:nil="true"/>
    <ADLA_PolicyTypeChoice xmlns="http://schemas.aspect.com/adla/v4">PTRF_PATIENT RIGHTS FORMS</ADLA_PolicyTypeChoice>
    <ADLA_SpecialtyTaxHTField0 xmlns="http://schemas.aspect.com/adla/v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a05923fe-57c1-417a-be51-8433a484f991</TermId>
        </TermInfo>
      </Terms>
    </ADLA_SpecialtyTaxHTField0>
    <ADLA_Centers_Lookup xmlns="http://schemas.aspect.com/adla/v4">
      <Value>184</Value>
    </ADLA_Centers_Lookup>
    <ADLA_DocumentKeywords xmlns="http://schemas.aspect.com/adla/v4" xsi:nil="true"/>
    <ADLA_CenterDBAs_Lookup xmlns="http://schemas.aspect.com/adla/v4"/>
    <ADLA_DocumentAuthor xmlns="http://schemas.aspect.com/adla/v4">AmSurg</ADLA_DocumentAuthor>
    <ADLA_EffectiveStartDate xmlns="http://schemas.aspect.com/adla/v4">2016-11-05T05:00:00+00:00</ADLA_EffectiveStartDate>
    <ADLA_RiskImpact xmlns="http://schemas.aspect.com/adla/v4">High</ADLA_RiskImpact>
    <ADLA_CenterNames_Text xmlns="http://schemas.aspect.com/adla/v4">Rockville ESC North GI</ADLA_CenterNames_Text>
    <ADLA_DocumentApprovers xmlns="http://schemas.aspect.com/adla/v4">CCE</ADLA_DocumentApprovers>
    <ADLA_ManualClassification xmlns="http://schemas.aspect.com/adla/v4" xsi:nil="true"/>
    <ADLA_CenterDBAs_Text xmlns="http://schemas.aspect.com/adla/v4">Endoscopic Surgical Centre of Maryland North</ADLA_CenterDBAs_Text>
    <ADLA_ReviewFrequency xmlns="http://schemas.aspect.com/adla/v4">1 Year</ADLA_ReviewFrequency>
    <Draft_x0020_Status xmlns="fd692803-0ff1-4dff-8d4e-410608cd2ca9">01 - Ready for Center Leader Edit</Draft_x0020_Status>
    <Publishing_x0020_Errors xmlns="fd692803-0ff1-4dff-8d4e-410608cd2ca9" xsi:nil="true"/>
    <ADLA_ReplacesRevises xmlns="http://schemas.aspect.com/adla/v4">137139.2</ADLA_ReplacesRevises>
    <Last_x0020_Question_x0020_ID xmlns="fd692803-0ff1-4dff-8d4e-410608cd2ca9" xsi:nil="true"/>
    <Publishing_x0020_Status xmlns="fd692803-0ff1-4dff-8d4e-410608cd2ca9">Not Started</Publishing_x0020_Status>
    <ADLA_AssociatedDocumentNumber xmlns="http://schemas.aspect.com/adla/v4">137139</ADLA_AssociatedDocumentNumber>
    <Question_x0020_Communication xmlns="fd692803-0ff1-4dff-8d4e-410608cd2c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raft Document" ma:contentTypeID="0x010100073D42FCA04F432D8C43E71990A9B0FB009F896297678A5941858B24725366D70A" ma:contentTypeVersion="56" ma:contentTypeDescription="Aspect Draft Document" ma:contentTypeScope="" ma:versionID="e55b0082902b6212acd76ef0f86bb0fb">
  <xsd:schema xmlns:xsd="http://www.w3.org/2001/XMLSchema" xmlns:xs="http://www.w3.org/2001/XMLSchema" xmlns:p="http://schemas.microsoft.com/office/2006/metadata/properties" xmlns:ns2="fd692803-0ff1-4dff-8d4e-410608cd2ca9" xmlns:ns3="http://schemas.aspect.com/adla/v4" targetNamespace="http://schemas.microsoft.com/office/2006/metadata/properties" ma:root="true" ma:fieldsID="0e52a8dde767880b9c48afd266876d45" ns2:_="" ns3:_="">
    <xsd:import namespace="fd692803-0ff1-4dff-8d4e-410608cd2ca9"/>
    <xsd:import namespace="http://schemas.aspect.com/adla/v4"/>
    <xsd:element name="properties">
      <xsd:complexType>
        <xsd:sequence>
          <xsd:element name="documentManagement">
            <xsd:complexType>
              <xsd:all>
                <xsd:element ref="ns2:Draft_x0020_Status" minOccurs="0"/>
                <xsd:element ref="ns3:ADLA_PolicyTypeChoice" minOccurs="0"/>
                <xsd:element ref="ns3:ADLA_EffectiveStartDate" minOccurs="0"/>
                <xsd:element ref="ns3:ADLA_ReviewDate" minOccurs="0"/>
                <xsd:element ref="ns3:ADLA_ApprovalDate" minOccurs="0"/>
                <xsd:element ref="ns3:ADLA_DocumentKeywords" minOccurs="0"/>
                <xsd:element ref="ns3:ADLA_Centers_Lookup" minOccurs="0"/>
                <xsd:element ref="ns3:ADLA_CenterCodes_Lookup" minOccurs="0"/>
                <xsd:element ref="ns3:ADLA_CenterNames_Lookup" minOccurs="0"/>
                <xsd:element ref="ns3:ADLA_CenterDBAs_Lookup" minOccurs="0"/>
                <xsd:element ref="ns3:ADLA_Centers_Text" minOccurs="0"/>
                <xsd:element ref="ns3:ADLA_CenterCodes_Text" minOccurs="0"/>
                <xsd:element ref="ns3:ADLA_CenterNames_Text" minOccurs="0"/>
                <xsd:element ref="ns3:ADLA_ScheduledReviewDate" minOccurs="0"/>
                <xsd:element ref="ns3:ADLA_VersionComments" minOccurs="0"/>
                <xsd:element ref="ns3:ADLA_InitialReview" minOccurs="0"/>
                <xsd:element ref="ns2:Question_x0020_Communication" minOccurs="0"/>
                <xsd:element ref="ns2:Last_x0020_Question_x0020_ID" minOccurs="0"/>
                <xsd:element ref="ns3:ADLA_DocumentApprovers" minOccurs="0"/>
                <xsd:element ref="ns3:ADLA_OriginalDate" minOccurs="0"/>
                <xsd:element ref="ns3:ADLA_PolicyReference" minOccurs="0"/>
                <xsd:element ref="ns3:ADLA_AssociatedDocumentNumber" minOccurs="0"/>
                <xsd:element ref="ns3:ADLA_DocumentAuthor" minOccurs="0"/>
                <xsd:element ref="ns3:ADLA_ReviewFrequency" minOccurs="0"/>
                <xsd:element ref="ns3:ADLA_EffectiveEndDate" minOccurs="0"/>
                <xsd:element ref="ns3:ADLA_RiskAssessment" minOccurs="0"/>
                <xsd:element ref="ns3:ADLA_ManualClassification" minOccurs="0"/>
                <xsd:element ref="ns3:ADLA_RiskImpact" minOccurs="0"/>
                <xsd:element ref="ns3:ADLA_ReplacesRevises" minOccurs="0"/>
                <xsd:element ref="ns3:ADLA_CenterDBAs_Text" minOccurs="0"/>
                <xsd:element ref="ns3:ADLA_RiskDomainTaxHTField0" minOccurs="0"/>
                <xsd:element ref="ns3:ADLA_DocumentManagerLocation" minOccurs="0"/>
                <xsd:element ref="ns3:ADLA_SpecialtyTaxHTField0" minOccurs="0"/>
                <xsd:element ref="ns3:ADLA_DisciplineTaxHTField0" minOccurs="0"/>
                <xsd:element ref="ns3:ADLA_DepartmentTaxHTField0" minOccurs="0"/>
                <xsd:element ref="ns3:ADLA_BusinessCycleTaxHTField0" minOccurs="0"/>
                <xsd:element ref="ns2:Publishing_x0020_Status" minOccurs="0"/>
                <xsd:element ref="ns2:Publishing_x0020_Errors" minOccurs="0"/>
                <xsd:element ref="ns2:TaxCatchAll" minOccurs="0"/>
                <xsd:element ref="ns3:ADLA_StateTaxHTField0" minOccurs="0"/>
                <xsd:element ref="ns3:ADLA_DocumentMana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92803-0ff1-4dff-8d4e-410608cd2ca9" elementFormDefault="qualified">
    <xsd:import namespace="http://schemas.microsoft.com/office/2006/documentManagement/types"/>
    <xsd:import namespace="http://schemas.microsoft.com/office/infopath/2007/PartnerControls"/>
    <xsd:element name="Draft_x0020_Status" ma:index="2" nillable="true" ma:displayName="Draft Status" ma:default="01 - Ready for Center Leader Edit" ma:format="Dropdown" ma:internalName="Draft_x0020_Status">
      <xsd:simpleType>
        <xsd:restriction base="dms:Choice">
          <xsd:enumeration value="00 - Not Ready for Edit"/>
          <xsd:enumeration value="01 - Ready for Center Leader Edit"/>
          <xsd:enumeration value="02 - Question Asked Pending Answer"/>
          <xsd:enumeration value="04 - Center Leader Finished Editing"/>
          <xsd:enumeration value="05 - Clinical Director Finished Editing"/>
          <xsd:enumeration value="06 - Waiting for Board Approval"/>
          <xsd:enumeration value="07 - Ready to Publish"/>
        </xsd:restriction>
      </xsd:simpleType>
    </xsd:element>
    <xsd:element name="Question_x0020_Communication" ma:index="21" nillable="true" ma:displayName="Question Communication" ma:hidden="true" ma:internalName="Question_x0020_Communication" ma:readOnly="false">
      <xsd:simpleType>
        <xsd:restriction base="dms:Note"/>
      </xsd:simpleType>
    </xsd:element>
    <xsd:element name="Last_x0020_Question_x0020_ID" ma:index="22" nillable="true" ma:displayName="Last Question ID" ma:internalName="Last_x0020_Question_x0020_ID">
      <xsd:simpleType>
        <xsd:restriction base="dms:Text">
          <xsd:maxLength value="255"/>
        </xsd:restriction>
      </xsd:simpleType>
    </xsd:element>
    <xsd:element name="Publishing_x0020_Status" ma:index="47" nillable="true" ma:displayName="Publishing Status" ma:default="Not Started" ma:hidden="true" ma:internalName="Publishing_x0020_Status" ma:readOnly="false">
      <xsd:simpleType>
        <xsd:restriction base="dms:Text">
          <xsd:maxLength value="255"/>
        </xsd:restriction>
      </xsd:simpleType>
    </xsd:element>
    <xsd:element name="Publishing_x0020_Errors" ma:index="48" nillable="true" ma:displayName="Publishing Errors" ma:hidden="true" ma:internalName="Publishing_x0020_Errors" ma:readOnly="false">
      <xsd:simpleType>
        <xsd:restriction base="dms:Note"/>
      </xsd:simpleType>
    </xsd:element>
    <xsd:element name="TaxCatchAll" ma:index="49" nillable="true" ma:displayName="Taxonomy Catch All Column" ma:description="" ma:hidden="true" ma:list="{54848278-d0b1-4315-8a01-772051ea50e7}" ma:internalName="TaxCatchAll" ma:showField="CatchAllData" ma:web="fd692803-0ff1-4dff-8d4e-410608cd2c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aspect.com/adla/v4" elementFormDefault="qualified">
    <xsd:import namespace="http://schemas.microsoft.com/office/2006/documentManagement/types"/>
    <xsd:import namespace="http://schemas.microsoft.com/office/infopath/2007/PartnerControls"/>
    <xsd:element name="ADLA_PolicyTypeChoice" ma:index="3" nillable="true" ma:displayName="Policy Type" ma:format="Dropdown" ma:internalName="ADLA_PolicyTypeChoice">
      <xsd:simpleType>
        <xsd:restriction base="dms:Choice">
          <xsd:enumeration value="ANE_ANESTHESIA"/>
          <xsd:enumeration value="ANEF_ANESTHESIA FORMS"/>
          <xsd:enumeration value="CCE_CORPORATE COMPLIANCE - ETHICS"/>
          <xsd:enumeration value="CCEF_CORPORATE COMPLIANCE - ETHICS FORMS"/>
          <xsd:enumeration value="CTR_CONTRACTING"/>
          <xsd:enumeration value="CTRF_CONTRACTING FORMS"/>
          <xsd:enumeration value="DEV_DEVELOPMENT"/>
          <xsd:enumeration value="DEVF_DEVELOPMENT FORMS"/>
          <xsd:enumeration value="EP_EMERGENCY PROCEDURES"/>
          <xsd:enumeration value="EPF_EMERGENCY PROCEDURES FORMS"/>
          <xsd:enumeration value="EXE_EXECUTIVE"/>
          <xsd:enumeration value="EXEF_EXECUTIVE FORMS"/>
          <xsd:enumeration value="FE_FACILITIES - ENVIRONMENT"/>
          <xsd:enumeration value="FEF_FACILITES and ENVIRONMENT FORMS"/>
          <xsd:enumeration value="FIN_FINANCE"/>
          <xsd:enumeration value="FINF_FINANCE FORMS"/>
          <xsd:enumeration value="FOR_FORMS"/>
          <xsd:enumeration value="GOV_GOVERNANCE"/>
          <xsd:enumeration value="GOVF_GOVERNANCE FORMS"/>
          <xsd:enumeration value="HIP_HIPAA"/>
          <xsd:enumeration value="HIPF_HIPAA FORMS"/>
          <xsd:enumeration value="HR_HUMAN RESOURCES"/>
          <xsd:enumeration value="HRF_HUMAN RESOURCES FORMS"/>
          <xsd:enumeration value="IC_INFECTION CONTROL"/>
          <xsd:enumeration value="ICF_INFECTION CONTROL FORMS"/>
          <xsd:enumeration value="IMS_INFORMATION MANAGEMENT SYSTEMS"/>
          <xsd:enumeration value="IMSF_INFORMATION MANAGEMENT SYSTEMS FORMS"/>
          <xsd:enumeration value="LIT_LITHOTRIPSY"/>
          <xsd:enumeration value="LITF_LITHOTRIPSY FORMS"/>
          <xsd:enumeration value="MAR_MARKETING"/>
          <xsd:enumeration value="MARF_MARKETING FORMS"/>
          <xsd:enumeration value="MM_MATERIALS MANAGEMENT"/>
          <xsd:enumeration value="MMF_MATERIALS MANAGEMENT FORMS"/>
          <xsd:enumeration value="OR_OR - PROCEDURE"/>
          <xsd:enumeration value="ORF_OR-PROCEDURE FORMS"/>
          <xsd:enumeration value="PRE_PRE-OP"/>
          <xsd:enumeration value="PREF_PRE-OP FORMS"/>
          <xsd:enumeration value="PTR_PATIENT RIGHTS"/>
          <xsd:enumeration value="PTRF_PATIENT RIGHTS FORMS"/>
          <xsd:enumeration value="QAPI_QUALITY ASSESSMENT PERFORMANCE IMPROVEMENT"/>
          <xsd:enumeration value="QAPIF_QUALITY ASSESSMENT PERFORMANCE IMPROVEMENT FORMS"/>
          <xsd:enumeration value="RAD_RADIOLOGY"/>
          <xsd:enumeration value="RADF_RADIOLOGY FORMS"/>
          <xsd:enumeration value="REV_REVENUE MANAGEMENT"/>
          <xsd:enumeration value="REVF_REVENUE FORMS"/>
          <xsd:enumeration value="RM_RISK MANAGEMENT"/>
          <xsd:enumeration value="RMF_RISK MANAGEMENT FORMS"/>
          <xsd:enumeration value="RR_RECOVERY ROOM"/>
          <xsd:enumeration value="RRF_RECOVERY ROOM FORMS"/>
          <xsd:enumeration value="RX_PHARMACY"/>
          <xsd:enumeration value="RXF_PHARMACY FORMS"/>
          <xsd:enumeration value="TAX_TAX"/>
          <xsd:enumeration value="TAXF_TAX FORMS"/>
          <xsd:enumeration value="TEM_TEMPLATE FORMS"/>
        </xsd:restriction>
      </xsd:simpleType>
    </xsd:element>
    <xsd:element name="ADLA_EffectiveStartDate" ma:index="6" nillable="true" ma:displayName="Effective Start Date" ma:description="Starting effective date for the published document." ma:format="DateOnly" ma:internalName="ADLA_EffectiveStartDate">
      <xsd:simpleType>
        <xsd:restriction base="dms:DateTime"/>
      </xsd:simpleType>
    </xsd:element>
    <xsd:element name="ADLA_ReviewDate" ma:index="7" nillable="true" ma:displayName="Review Date" ma:format="DateOnly" ma:internalName="ADLA_ReviewDate">
      <xsd:simpleType>
        <xsd:restriction base="dms:DateTime"/>
      </xsd:simpleType>
    </xsd:element>
    <xsd:element name="ADLA_ApprovalDate" ma:index="8" nillable="true" ma:displayName="Approval Date" ma:description="Date of final approval by mnagement for a new document or the date the publication process was completed for new versions of that document" ma:format="DateOnly" ma:internalName="ADLA_ApprovalDate">
      <xsd:simpleType>
        <xsd:restriction base="dms:DateTime"/>
      </xsd:simpleType>
    </xsd:element>
    <xsd:element name="ADLA_DocumentKeywords" ma:index="9" nillable="true" ma:displayName="Document Keywords" ma:description="Keywords associated with this document for easier finds." ma:internalName="ADLA_DocumentKeywords">
      <xsd:simpleType>
        <xsd:restriction base="dms:Note">
          <xsd:maxLength value="255"/>
        </xsd:restriction>
      </xsd:simpleType>
    </xsd:element>
    <xsd:element name="ADLA_Centers_Lookup" ma:index="11" nillable="true" ma:displayName="Center" ma:list="{9fe2125c-4154-4266-8ce0-cc919f070e0c}" ma:internalName="ADLA_Centers_Lookup" ma:showField="ADLA_CenterDisplayName" ma:web="fd692803-0ff1-4dff-8d4e-410608cd2ca9">
      <xsd:complexType>
        <xsd:complexContent>
          <xsd:extension base="dms:MultiChoiceLookup">
            <xsd:sequence>
              <xsd:element name="Value" type="dms:Lookup" maxOccurs="unbounded" minOccurs="0" nillable="true"/>
            </xsd:sequence>
          </xsd:extension>
        </xsd:complexContent>
      </xsd:complexType>
    </xsd:element>
    <xsd:element name="ADLA_CenterCodes_Lookup" ma:index="12" nillable="true" ma:displayName="Center Codes" ma:hidden="true" ma:list="{9fe2125c-4154-4266-8ce0-cc919f070e0c}" ma:internalName="ADLA_CenterCodes_Lookup" ma:showField="Title" ma:web="fd692803-0ff1-4dff-8d4e-410608cd2ca9">
      <xsd:complexType>
        <xsd:complexContent>
          <xsd:extension base="dms:MultiChoiceLookup">
            <xsd:sequence>
              <xsd:element name="Value" type="dms:Lookup" maxOccurs="unbounded" minOccurs="0" nillable="true"/>
            </xsd:sequence>
          </xsd:extension>
        </xsd:complexContent>
      </xsd:complexType>
    </xsd:element>
    <xsd:element name="ADLA_CenterNames_Lookup" ma:index="13" nillable="true" ma:displayName="Center Names" ma:hidden="true" ma:list="{9fe2125c-4154-4266-8ce0-cc919f070e0c}" ma:internalName="ADLA_CenterNames_Lookup" ma:showField="ADLA_CenterName" ma:web="fd692803-0ff1-4dff-8d4e-410608cd2ca9">
      <xsd:complexType>
        <xsd:complexContent>
          <xsd:extension base="dms:MultiChoiceLookup">
            <xsd:sequence>
              <xsd:element name="Value" type="dms:Lookup" maxOccurs="unbounded" minOccurs="0" nillable="true"/>
            </xsd:sequence>
          </xsd:extension>
        </xsd:complexContent>
      </xsd:complexType>
    </xsd:element>
    <xsd:element name="ADLA_CenterDBAs_Lookup" ma:index="14" nillable="true" ma:displayName="Center DBAs" ma:hidden="true" ma:list="{9fe2125c-4154-4266-8ce0-cc919f070e0c}" ma:internalName="ADLA_CenterDBAs_Lookup" ma:showField="ADLA_CenterDBA" ma:web="fd692803-0ff1-4dff-8d4e-410608cd2ca9">
      <xsd:complexType>
        <xsd:complexContent>
          <xsd:extension base="dms:MultiChoiceLookup">
            <xsd:sequence>
              <xsd:element name="Value" type="dms:Lookup" maxOccurs="unbounded" minOccurs="0" nillable="true"/>
            </xsd:sequence>
          </xsd:extension>
        </xsd:complexContent>
      </xsd:complexType>
    </xsd:element>
    <xsd:element name="ADLA_Centers_Text" ma:index="15" nillable="true" ma:displayName="Center" ma:hidden="true" ma:internalName="ADLA_Centers_Text">
      <xsd:simpleType>
        <xsd:restriction base="dms:Text"/>
      </xsd:simpleType>
    </xsd:element>
    <xsd:element name="ADLA_CenterCodes_Text" ma:index="16" nillable="true" ma:displayName="Center Codes" ma:hidden="true" ma:internalName="ADLA_CenterCodes_Text">
      <xsd:simpleType>
        <xsd:restriction base="dms:Text"/>
      </xsd:simpleType>
    </xsd:element>
    <xsd:element name="ADLA_CenterNames_Text" ma:index="17" nillable="true" ma:displayName="Center Names" ma:hidden="true" ma:internalName="ADLA_CenterNames_Text">
      <xsd:simpleType>
        <xsd:restriction base="dms:Text"/>
      </xsd:simpleType>
    </xsd:element>
    <xsd:element name="ADLA_ScheduledReviewDate" ma:index="18" nillable="true" ma:displayName="Scheduled Review Date" ma:format="DateOnly" ma:internalName="ADLA_ScheduledReviewDate">
      <xsd:simpleType>
        <xsd:restriction base="dms:DateTime"/>
      </xsd:simpleType>
    </xsd:element>
    <xsd:element name="ADLA_VersionComments" ma:index="19" nillable="true" ma:displayName="Version Comments" ma:internalName="ADLA_VersionComments">
      <xsd:simpleType>
        <xsd:restriction base="dms:Note">
          <xsd:maxLength value="255"/>
        </xsd:restriction>
      </xsd:simpleType>
    </xsd:element>
    <xsd:element name="ADLA_InitialReview" ma:index="20" nillable="true" ma:displayName="Initial Review" ma:default="false" ma:internalName="ADLA_InitialReview">
      <xsd:simpleType>
        <xsd:restriction base="dms:Boolean"/>
      </xsd:simpleType>
    </xsd:element>
    <xsd:element name="ADLA_DocumentApprovers" ma:index="23" nillable="true" ma:displayName="Document Approvers" ma:description="The user that has approved this document for publication" ma:hidden="true" ma:internalName="ADLA_DocumentApprovers" ma:readOnly="false">
      <xsd:simpleType>
        <xsd:restriction base="dms:Note"/>
      </xsd:simpleType>
    </xsd:element>
    <xsd:element name="ADLA_OriginalDate" ma:index="24" nillable="true" ma:displayName="Original Date" ma:format="DateOnly" ma:hidden="true" ma:internalName="ADLA_OriginalDate" ma:readOnly="false">
      <xsd:simpleType>
        <xsd:restriction base="dms:DateTime"/>
      </xsd:simpleType>
    </xsd:element>
    <xsd:element name="ADLA_PolicyReference" ma:index="25" nillable="true" ma:displayName="Policy Reference" ma:hidden="true" ma:internalName="ADLA_PolicyReference" ma:readOnly="false">
      <xsd:simpleType>
        <xsd:restriction base="dms:Note"/>
      </xsd:simpleType>
    </xsd:element>
    <xsd:element name="ADLA_AssociatedDocumentNumber" ma:index="26" nillable="true" ma:displayName="Associated Document Number" ma:description="Common document identifier for all versions of the document" ma:hidden="true" ma:internalName="ADLA_AssociatedDocumentNumber" ma:readOnly="false">
      <xsd:simpleType>
        <xsd:restriction base="dms:Text"/>
      </xsd:simpleType>
    </xsd:element>
    <xsd:element name="ADLA_DocumentAuthor" ma:index="27" nillable="true" ma:displayName="Document Author" ma:hidden="true" ma:internalName="ADLA_DocumentAuthor" ma:readOnly="false">
      <xsd:simpleType>
        <xsd:restriction base="dms:Text"/>
      </xsd:simpleType>
    </xsd:element>
    <xsd:element name="ADLA_ReviewFrequency" ma:index="29" nillable="true" ma:displayName="Review Frequency" ma:default="3 Years" ma:internalName="ADLA_ReviewFrequency" ma:readOnly="false">
      <xsd:simpleType>
        <xsd:restriction base="dms:Choice">
          <xsd:enumeration value="1 Year"/>
          <xsd:enumeration value="2 Years"/>
          <xsd:enumeration value="3 Years"/>
        </xsd:restriction>
      </xsd:simpleType>
    </xsd:element>
    <xsd:element name="ADLA_EffectiveEndDate" ma:index="31" nillable="true" ma:displayName="Effective End Date" ma:description="Ending effective date for the published document." ma:format="DateOnly" ma:internalName="ADLA_EffectiveEndDate" ma:readOnly="false">
      <xsd:simpleType>
        <xsd:restriction base="dms:DateTime"/>
      </xsd:simpleType>
    </xsd:element>
    <xsd:element name="ADLA_RiskAssessment" ma:index="34" nillable="true" ma:displayName="Risk Assessment" ma:hidden="true" ma:internalName="ADLA_RiskAssessment" ma:readOnly="false">
      <xsd:simpleType>
        <xsd:restriction base="dms:Note"/>
      </xsd:simpleType>
    </xsd:element>
    <xsd:element name="ADLA_ManualClassification" ma:index="35" nillable="true" ma:displayName="Manual Classification" ma:hidden="true" ma:internalName="ADLA_ManualClassification" ma:readOnly="false">
      <xsd:simpleType>
        <xsd:restriction base="dms:Text"/>
      </xsd:simpleType>
    </xsd:element>
    <xsd:element name="ADLA_RiskImpact" ma:index="36" nillable="true" ma:displayName="Risk Impact" ma:hidden="true" ma:internalName="ADLA_RiskImpact" ma:readOnly="false">
      <xsd:simpleType>
        <xsd:restriction base="dms:Choice">
          <xsd:enumeration value="High"/>
          <xsd:enumeration value="Low"/>
          <xsd:enumeration value="Medium"/>
        </xsd:restriction>
      </xsd:simpleType>
    </xsd:element>
    <xsd:element name="ADLA_ReplacesRevises" ma:index="37" nillable="true" ma:displayName="Replaces or Revises Document Number(s)" ma:hidden="true" ma:internalName="ADLA_ReplacesRevises" ma:readOnly="false">
      <xsd:simpleType>
        <xsd:restriction base="dms:Text"/>
      </xsd:simpleType>
    </xsd:element>
    <xsd:element name="ADLA_CenterDBAs_Text" ma:index="38" nillable="true" ma:displayName="Center DBAs" ma:hidden="true" ma:internalName="ADLA_CenterDBAs_Text" ma:readOnly="false">
      <xsd:simpleType>
        <xsd:restriction base="dms:Text"/>
      </xsd:simpleType>
    </xsd:element>
    <xsd:element name="ADLA_RiskDomainTaxHTField0" ma:index="39" nillable="true" ma:taxonomy="true" ma:internalName="ADLA_RiskDomainTaxHTField0" ma:taxonomyFieldName="ADLA_RiskDomain" ma:displayName="Risk Domain" ma:readOnly="false" ma:default="3;#Operational|aa4c35ff-5550-48f1-ac0b-38f234e61e44" ma:fieldId="{ae746d9f-65c5-444b-9189-47b7550eb632}" ma:sspId="81c2eb8e-910d-4a77-96b9-c6fc3f6a6d70" ma:termSetId="8d2245a7-0fb6-4822-9945-d4228db44ef5" ma:anchorId="00000000-0000-0000-0000-000000000000" ma:open="false" ma:isKeyword="false">
      <xsd:complexType>
        <xsd:sequence>
          <xsd:element ref="pc:Terms" minOccurs="0" maxOccurs="1"/>
        </xsd:sequence>
      </xsd:complexType>
    </xsd:element>
    <xsd:element name="ADLA_DocumentManagerLocation" ma:index="40" nillable="true" ma:displayName="Manager Group" ma:hidden="true" ma:internalName="ADLA_DocumentManagerLocation">
      <xsd:simpleType>
        <xsd:restriction base="dms:Text"/>
      </xsd:simpleType>
    </xsd:element>
    <xsd:element name="ADLA_SpecialtyTaxHTField0" ma:index="42" nillable="true" ma:taxonomy="true" ma:internalName="ADLA_SpecialtyTaxHTField0" ma:taxonomyFieldName="ADLA_Specialty" ma:displayName="Specialty" ma:default="4;#ALL|a05923fe-57c1-417a-be51-8433a484f991" ma:fieldId="{c9ff20a4-bfb0-4a54-b765-3067904ad943}" ma:sspId="81c2eb8e-910d-4a77-96b9-c6fc3f6a6d70" ma:termSetId="96fd72d0-b55b-4920-9ad3-9f7f9a77e29c" ma:anchorId="00000000-0000-0000-0000-000000000000" ma:open="false" ma:isKeyword="false">
      <xsd:complexType>
        <xsd:sequence>
          <xsd:element ref="pc:Terms" minOccurs="0" maxOccurs="1"/>
        </xsd:sequence>
      </xsd:complexType>
    </xsd:element>
    <xsd:element name="ADLA_DisciplineTaxHTField0" ma:index="43" nillable="true" ma:taxonomy="true" ma:internalName="ADLA_DisciplineTaxHTField0" ma:taxonomyFieldName="ADLA_Discipline" ma:displayName="Discipline" ma:readOnly="false" ma:default="2;#Not Specified|79ac7b1a-36f2-4816-b6a0-a814183dcb44" ma:fieldId="{c2040275-bccd-4dca-a714-d5e0268f47c1}" ma:sspId="81c2eb8e-910d-4a77-96b9-c6fc3f6a6d70" ma:termSetId="e533d8ec-5e62-4dfa-8d09-194fa2fcfd34" ma:anchorId="00000000-0000-0000-0000-000000000000" ma:open="false" ma:isKeyword="false">
      <xsd:complexType>
        <xsd:sequence>
          <xsd:element ref="pc:Terms" minOccurs="0" maxOccurs="1"/>
        </xsd:sequence>
      </xsd:complexType>
    </xsd:element>
    <xsd:element name="ADLA_DepartmentTaxHTField0" ma:index="45" nillable="true" ma:taxonomy="true" ma:internalName="ADLA_DepartmentTaxHTField0" ma:taxonomyFieldName="ADLA_Department" ma:displayName="Department" ma:readOnly="false" ma:default="1;#NA|876d9807-09c2-4337-9980-24386f899c69" ma:fieldId="{99391c16-d6a0-42a9-b92c-70c30aa05c43}" ma:sspId="81c2eb8e-910d-4a77-96b9-c6fc3f6a6d70" ma:termSetId="e771199c-4cb2-44f1-bcbf-0a9f66960c70" ma:anchorId="00000000-0000-0000-0000-000000000000" ma:open="false" ma:isKeyword="false">
      <xsd:complexType>
        <xsd:sequence>
          <xsd:element ref="pc:Terms" minOccurs="0" maxOccurs="1"/>
        </xsd:sequence>
      </xsd:complexType>
    </xsd:element>
    <xsd:element name="ADLA_BusinessCycleTaxHTField0" ma:index="46" nillable="true" ma:taxonomy="true" ma:internalName="ADLA_BusinessCycleTaxHTField0" ma:taxonomyFieldName="ADLA_BusinessCycle" ma:displayName="Business Cycle" ma:readOnly="false" ma:default="6;#Operations|27f51cd2-fe85-49d2-9b6a-450e2f281b14" ma:fieldId="{28f7b348-2c01-42f4-8237-143b803ac578}" ma:sspId="81c2eb8e-910d-4a77-96b9-c6fc3f6a6d70" ma:termSetId="f7c58cd9-7c29-4c2f-b2e3-3757c0ed8575" ma:anchorId="00000000-0000-0000-0000-000000000000" ma:open="false" ma:isKeyword="false">
      <xsd:complexType>
        <xsd:sequence>
          <xsd:element ref="pc:Terms" minOccurs="0" maxOccurs="1"/>
        </xsd:sequence>
      </xsd:complexType>
    </xsd:element>
    <xsd:element name="ADLA_StateTaxHTField0" ma:index="54" nillable="true" ma:taxonomy="true" ma:internalName="ADLA_StateTaxHTField0" ma:taxonomyFieldName="ADLA_State" ma:displayName="State" ma:default="5;#ALL|766c4255-f9c0-48c9-a305-c82294b9a7a5" ma:fieldId="{c97b8aa7-ac27-46fa-b85b-1176e6ee3d3a}" ma:sspId="81c2eb8e-910d-4a77-96b9-c6fc3f6a6d70" ma:termSetId="0264b13e-a3ea-4e39-b338-fd6c97e1363c" ma:anchorId="00000000-0000-0000-0000-000000000000" ma:open="false" ma:isKeyword="false">
      <xsd:complexType>
        <xsd:sequence>
          <xsd:element ref="pc:Terms" minOccurs="0" maxOccurs="1"/>
        </xsd:sequence>
      </xsd:complexType>
    </xsd:element>
    <xsd:element name="ADLA_DocumentManager" ma:index="55" nillable="true" ma:displayName="Document Manager" ma:description="The role assigned to administer the content of this policy or document." ma:format="Dropdown" ma:internalName="ADLA_DocumentManager">
      <xsd:simpleType>
        <xsd:restriction base="dms:Choice">
          <xsd:enumeration value="__Document Manager"/>
          <xsd:enumeration value="2001-001_Knoxville_GI_DocumentManager"/>
          <xsd:enumeration value="2001-002_Knoxville_West_GI_DocumentManager"/>
          <xsd:enumeration value="2002-001_Topeka_GI_DocumentManager"/>
          <xsd:enumeration value="2003-001_St_Thomas_GI_DocumentManager"/>
          <xsd:enumeration value="2005-001_Beaumont_GI_DocumentManager"/>
          <xsd:enumeration value="2006-001_Santa_Fe_GI_DocumentManager"/>
          <xsd:enumeration value="2007-001_Maryville_GI_DocumentManager"/>
          <xsd:enumeration value="2009-001_Washington_DC_GI_DocumentManager"/>
          <xsd:enumeration value="2011-001_Torrance_GI_DocumentManager"/>
          <xsd:enumeration value="2013-001_Abilene_GI_DocumentManager"/>
          <xsd:enumeration value="2015-001_Shawnee_GI_DocumentManager"/>
          <xsd:enumeration value="2017-001_Lorain_GI_DocumentManager"/>
          <xsd:enumeration value="2018-001_Knoxville_Eye_DocumentManager"/>
          <xsd:enumeration value="2019-001_Miami_GI_DocumentManager"/>
          <xsd:enumeration value="2021-001_Montgomery_Eye_DocumentManager"/>
          <xsd:enumeration value="2022-001_Evansville_Eye_DocumentManager"/>
          <xsd:enumeration value="2023-001_Sidney_Multispecialty_DocumentManager"/>
          <xsd:enumeration value="2024-001_Melbourne_GI_DocumentManager"/>
          <xsd:enumeration value="2026-001_Springfield_GI_DocumentManager"/>
          <xsd:enumeration value="2028-001_Panama_City_GI_DocumentManager"/>
          <xsd:enumeration value="2030-001_Milwaukee_GI_DocumentManager"/>
          <xsd:enumeration value="2031-001_Hialeah_GI_DocumentManager"/>
          <xsd:enumeration value="2033-001_Ocala_GI_DocumentManager"/>
          <xsd:enumeration value="2034-001_Columbia_SC_GI_DocumentManager"/>
          <xsd:enumeration value="2035-001_Wichita_Orthopaedic_DocumentManager"/>
          <xsd:enumeration value="2037-001_Willoughby_GI_DocumentManager"/>
          <xsd:enumeration value="2038-001_Chevy_Chase_GI_DocumentManager"/>
          <xsd:enumeration value="2039-001_Oklahoma_City_GI_DocumentManager"/>
          <xsd:enumeration value="2040-001_Salt_Lake_City_GI_DocumentManager"/>
          <xsd:enumeration value="2041-001_Cincinnati_GI_DocumentManager"/>
          <xsd:enumeration value="2043-001_Crystal_River_GI_DocumentManager"/>
          <xsd:enumeration value="2044-001_Abilene_Eye_DocumentManager"/>
          <xsd:enumeration value="2045-001_Fayetteville_GI_DocumentManager"/>
          <xsd:enumeration value="2046-001_Independence_East_GI_DocumentManager"/>
          <xsd:enumeration value="2046-002_Independence_North_GI_DocumentManager"/>
          <xsd:enumeration value="2046-003_Independence_Liberty_GI_DocumentManager"/>
          <xsd:enumeration value="2047-001_Phoenix_Eye_DocumentManager"/>
          <xsd:enumeration value="2048-001_Toledo_GI_DocumentManager"/>
          <xsd:enumeration value="2049-001_Englewood_GI_DocumentManager"/>
          <xsd:enumeration value="2050-001_El_Paso_GI_DocumentManager"/>
          <xsd:enumeration value="2051-001_Sun_City_Eye_DocumentManager"/>
          <xsd:enumeration value="2053-001_Baltimore_GI_DocumentManager"/>
          <xsd:enumeration value="2055-001_Boca_Raton_Eye_DocumentManager"/>
          <xsd:enumeration value="2056-001_Ft_Myers_GI_DocumentManager"/>
          <xsd:enumeration value="2057-001_Golden_Valley_Eye_DocumentManager"/>
          <xsd:enumeration value="2058-001_Louisville_GI_DocumentManager"/>
          <xsd:enumeration value="2059-001_Louisville_Eye_DocumentManager"/>
          <xsd:enumeration value="2060-001_Florham_Park_GI_DocumentManager"/>
          <xsd:enumeration value="2062-001_Indianapolis_GI_DocumentManager"/>
          <xsd:enumeration value="2063-001_Chattanooga_GI_DocumentManager"/>
          <xsd:enumeration value="2064-001_Mt_Dora_Eye_DocumentManager"/>
          <xsd:enumeration value="2065-001_Oakhurst_GI_DocumentManager"/>
          <xsd:enumeration value="2066-001_Crestview_Hills_GI_DocumentManager"/>
          <xsd:enumeration value="2068-001_La_Jolla_GI_DocumentManager"/>
          <xsd:enumeration value="2069-001_Burbank_Eye_DocumentManager"/>
          <xsd:enumeration value="2070-001_Waldorf_GI_DocumentManager"/>
          <xsd:enumeration value="2072-001_Sarasota_GI_DocumentManager"/>
          <xsd:enumeration value="2075-001_Inglewood_GI_DocumentManager"/>
          <xsd:enumeration value="2079-001_Glendale_Eye_DocumentManager"/>
          <xsd:enumeration value="2080-001_Clemson_Multispecialty_DocumentManager"/>
          <xsd:enumeration value="2081-001_Las_Vegas_East_Eye_DocumentManager"/>
          <xsd:enumeration value="2082-001_Hutchinson_Multispecialty_DocumentManager"/>
          <xsd:enumeration value="2084-001_Metairie_Eye_DocumentManager"/>
          <xsd:enumeration value="2086-001_Kingston_Eye_DocumentManager"/>
          <xsd:enumeration value="2088-001_Middletown_GI_DocumentManager"/>
          <xsd:enumeration value="2089-001_Inverness_GI_DocumentManager"/>
          <xsd:enumeration value="2093-001_Middle_Tennessee_Multispecialty_DocumentManager"/>
          <xsd:enumeration value="2094-001_Bel_Air_GI_DocumentManager"/>
          <xsd:enumeration value="2095-001_Dover_Multispecialty_DocumentManager"/>
          <xsd:enumeration value="2096-001_Greensboro_Eye_DocumentManager"/>
          <xsd:enumeration value="2097-001_Sarasota_Eye_DocumentManager"/>
          <xsd:enumeration value="2098-001_Sunrise_Eye_DocumentManager"/>
          <xsd:enumeration value="2100-001_Bloomfield_Eye_DocumentManager"/>
          <xsd:enumeration value="2104-001_Mercer_Multispecialty_DocumentManager"/>
          <xsd:enumeration value="2105-001_Newark_GI_DocumentManager"/>
          <xsd:enumeration value="2106-001_Columbia_Northwest_SC_GI_DocumentManager"/>
          <xsd:enumeration value="2107-001_Alexandria_Eye_DocumentManager"/>
          <xsd:enumeration value="2110-001_Troy_GI_DocumentManager"/>
          <xsd:enumeration value="2112-001_Greenville_GI_DocumentManager"/>
          <xsd:enumeration value="2113-001_Paducah_Eye_DocumentManager"/>
          <xsd:enumeration value="2114-001_Columbia_TN_GI_DocumentManager"/>
          <xsd:enumeration value="2115-001_Ft_Myers_Eye_DocumentManager"/>
          <xsd:enumeration value="2116-001_Tulsa_Eye_DocumentManager"/>
          <xsd:enumeration value="2119-001_Peoria_Multispecialty_DocumentManager"/>
          <xsd:enumeration value="2119-002_Sun_City_Multispecialty_DocumentManager"/>
          <xsd:enumeration value="2120-001_Kingsport_Eye_DocumentManager"/>
          <xsd:enumeration value="2121-001_Lewes_GI_DocumentManager"/>
          <xsd:enumeration value="2122-001_Rogers_Eye_DocumentManager"/>
          <xsd:enumeration value="2123-001_Winter_Haven_Eye_DocumentManager"/>
          <xsd:enumeration value="2123-002_Sebring_Eye_DocumentManager"/>
          <xsd:enumeration value="2128-001_Voorhees_GI_DocumentManager"/>
          <xsd:enumeration value="2129-001_Tampa_GI_DocumentManager"/>
          <xsd:enumeration value="2130-001_St_George_GI_DocumentManager"/>
          <xsd:enumeration value="2131-001_San_Antonio_GI_DocumentManager"/>
          <xsd:enumeration value="2131-002_San_Antonio_North_GI_DocumentManager"/>
          <xsd:enumeration value="2131-003_San_Antonio_Med_Center_TX_GI_DocumentManager"/>
          <xsd:enumeration value="2132-001_Temecula_GI_DocumentManager"/>
          <xsd:enumeration value="2133-001_Lakeland_GI_DocumentManager"/>
          <xsd:enumeration value="2134-001_Pueblo_Eye_DocumentManager"/>
          <xsd:enumeration value="2135-001_Rockledge_GI_DocumentManager"/>
          <xsd:enumeration value="2136-001_Reno_GI_DocumentManager"/>
          <xsd:enumeration value="2137-001_Edina_McCannel_Eye_DocumentManager"/>
          <xsd:enumeration value="2138-001_Gainesville_Orthopaedic_DocumentManager"/>
          <xsd:enumeration value="2139-001_West_Palm_GI_DocumentManager"/>
          <xsd:enumeration value="2140-001_Raleigh_GI_DocumentManager"/>
          <xsd:enumeration value="2140-002_Raleigh_Cary_GI_DocumentManager"/>
          <xsd:enumeration value="2140-003_Raleigh_North_GI_DocumentManager"/>
          <xsd:enumeration value="2141-001_Hanover_GI_DocumentManager"/>
          <xsd:enumeration value="2142-001_Port_Huron_Orthopaedic_DocumentManager"/>
          <xsd:enumeration value="2143-001_Sun_City_GI_DocumentManager"/>
          <xsd:enumeration value="2144-001_Escondido_GI_DocumentManager"/>
          <xsd:enumeration value="2145-001_Casper_GI_DocumentManager"/>
          <xsd:enumeration value="2146-001_Rockville_GI_DocumentManager"/>
          <xsd:enumeration value="2147-001_Overland_Park_GI_DocumentManager"/>
          <xsd:enumeration value="2148-001_Lake_Bluff_GI_DocumentManager"/>
          <xsd:enumeration value="2149-001_San_Luis_Obispo_GI_DocumentManager"/>
          <xsd:enumeration value="2149-002_Templeton_GI_DocumentManager"/>
          <xsd:enumeration value="2150-001_Lutherville_GI_DocumentManager"/>
          <xsd:enumeration value="2151-001_Tacoma_GI-Waldron_GI_DocumentManager"/>
          <xsd:enumeration value="2151-002_Tacoma_GI-Digestive_Health_Network_(DHN)_DocumentManager"/>
          <xsd:enumeration value="2151-003_Tacoma_GI-Puyallup_DocumentManager"/>
          <xsd:enumeration value="2151-004_Tacoma_GI-Gig_Harbor_DocumentManager"/>
          <xsd:enumeration value="2151-005_Tacoma_GI-Puyallup_-_Sunrise_Boulevard_DocumentManager"/>
          <xsd:enumeration value="2152-001_Central_Florida_GI_DocumentManager"/>
          <xsd:enumeration value="2152-002_Citrus_GI_DocumentManager"/>
          <xsd:enumeration value="2154-001_Scranton_GI_DocumentManager"/>
          <xsd:enumeration value="2155-001_Towson-West_Road_GI_DocumentManager"/>
          <xsd:enumeration value="2157-001_Yuma_GI_DocumentManager"/>
          <xsd:enumeration value="2158-001_St_Louis_Orthopaedic_DocumentManager"/>
          <xsd:enumeration value="2159-001_Salem_Eye_DocumentManager"/>
          <xsd:enumeration value="2160-001_West_Orange_GI_DocumentManager"/>
          <xsd:enumeration value="2161-001_St_Cloud_Eye_DocumentManager"/>
          <xsd:enumeration value="2162-001_Tulsa_GI_DocumentManager"/>
          <xsd:enumeration value="2163-001_Laurel_GI_DocumentManager"/>
          <xsd:enumeration value="2164-001_El_Dorado_Multispecialty_DocumentManager"/>
          <xsd:enumeration value="2165-001_Greensboro_GI_DocumentManager"/>
          <xsd:enumeration value="2167-001_Torrance_Multispecialty_DocumentManager"/>
          <xsd:enumeration value="2168-001_Nashville-Rivergate_TN_Eye_DocumentManager"/>
          <xsd:enumeration value="2169-001_Arcadia_GI_DocumentManager"/>
          <xsd:enumeration value="2170-001_Towson-Osler_Drive_GI_DocumentManager"/>
          <xsd:enumeration value="2171-001_Woodlands_GI_DocumentManager"/>
          <xsd:enumeration value="2172-001_Bala_Cynwyd_GI_DocumentManager"/>
          <xsd:enumeration value="2172-002_Malvern_GI_DocumentManager"/>
          <xsd:enumeration value="2172-003_Media_GI_DocumentManager"/>
          <xsd:enumeration value="2173-001_Oakland_GI_DocumentManager"/>
          <xsd:enumeration value="2174-001_South_Bend_GI_DocumentManager"/>
          <xsd:enumeration value="2175-001_Lancaster_GI_DocumentManager"/>
          <xsd:enumeration value="2176-001_Silver_Spring_GI_DocumentManager"/>
          <xsd:enumeration value="2177-001_Rockville_ESC_North_GI_DocumentManager"/>
          <xsd:enumeration value="2178-001_New_Orleans_Uptown_GI_DocumentManager"/>
          <xsd:enumeration value="2179-001_Metairie_GI_DocumentManager"/>
          <xsd:enumeration value="2180-001_Toms_River_GI_DocumentManager"/>
          <xsd:enumeration value="2181-001_Pottsville_GI_DocumentManager"/>
          <xsd:enumeration value="2182-001_Memphis_GI_DocumentManager"/>
          <xsd:enumeration value="2183-001_Kissimmee_GI_DocumentManager"/>
          <xsd:enumeration value="2184-001_Glendora_GI_DocumentManager"/>
          <xsd:enumeration value="2185-001_Mesquite_GI_DocumentManager"/>
          <xsd:enumeration value="2186-001_Conroe_GI_DocumentManager"/>
          <xsd:enumeration value="2187-001_Altamonte_Springs_GI_DocumentManager"/>
          <xsd:enumeration value="2188-001_New_Port_Richey_FL_Multispecialty_DocumentManager"/>
          <xsd:enumeration value="2189-001_Glendale_AZ_GI_DocumentManager"/>
          <xsd:enumeration value="2190-001_Orlando_Oakwater_FL_GI_DocumentManager"/>
          <xsd:enumeration value="2191-001_San_Diego_CA_Multispecialty_DocumentManager"/>
          <xsd:enumeration value="2192-001_Poway_CA_Multispecialty_DocumentManager"/>
          <xsd:enumeration value="2193-001_Baton_Rouge_LA_GI_DocumentManager"/>
          <xsd:enumeration value="2194-001_Baltimore-Greene_Tree_Road_MD_GI_DocumentManager"/>
          <xsd:enumeration value="2195-001_Glen_Burnie_MD_GI_DocumentManager"/>
          <xsd:enumeration value="2196-001_St_Clair_Shores_MI_Eye_DocumentManager"/>
          <xsd:enumeration value="2197-001_Orlando_Mills_FL_GI_DocumentManager"/>
          <xsd:enumeration value="2198-001_Miami_Kendall_FL_GI_DocumentManager"/>
          <xsd:enumeration value="2199-001_Marin_CA_GI_DocumentManager"/>
          <xsd:enumeration value="2200-001_Pomona_CA_Multispecialty_DocumentManager"/>
          <xsd:enumeration value="2201-001_Blaine_MN_Multispecialty_DocumentManager"/>
          <xsd:enumeration value="2202-001_Akron/White_Pond_Drive_OH_GI_DocumentManager"/>
          <xsd:enumeration value="2203-001_Redding_CA_GI_DocumentManager"/>
          <xsd:enumeration value="2204-001_Phoenix_Coronado_AZ_GI_DocumentManager"/>
          <xsd:enumeration value="2205-001_Silver_Spring_MD_Eye_DocumentManager"/>
          <xsd:enumeration value="2206-001_Phoenix_Gateway_AZ_Orthopaedic_DocumentManager"/>
          <xsd:enumeration value="2207-001_Bryan_TX_GI_DocumentManager"/>
          <xsd:enumeration value="2208-001_Westminster_MD_GI_DocumentManager"/>
          <xsd:enumeration value="2209-001_McKinney_TX_Multispecialty_DocumentManager"/>
          <xsd:enumeration value="2210-001_Durham_NC_GI_DocumentManager"/>
          <xsd:enumeration value="2211-001_Dayton-Kettering_OH_GI_DocumentManager"/>
          <xsd:enumeration value="2211-002_Dayton-North_Main_OH_GI_DocumentManager"/>
          <xsd:enumeration value="2211-003_Dayton-Huber_Heights_OH_GI_DocumentManager"/>
          <xsd:enumeration value="2211-004_Dayton-Springboro_OH_GI_DocumentManager"/>
          <xsd:enumeration value="2212-001_North_Charleston_SC_GI_DocumentManager"/>
          <xsd:enumeration value="2213-001_Knoxville_North_TN_GI_DocumentManager"/>
          <xsd:enumeration value="2214-001_West_Bridgewater_MA_GI_DocumentManager"/>
          <xsd:enumeration value="2215-001_Canon_City_CO_Multispecialty_DocumentManager"/>
          <xsd:enumeration value="2216-001_Hermitage_TN_GI_DocumentManager"/>
          <xsd:enumeration value="2217-001_Phoenix_North_Valley_AZ_Orthopaedic_DocumentManager"/>
          <xsd:enumeration value="2218-001_Dallas-Old_Town_TX_GI_DocumentManager"/>
          <xsd:enumeration value="2219-001_Dallas-Redbird_Square_TX_GI_DocumentManager"/>
          <xsd:enumeration value="2220-001_Central_Park_TX_GI_DocumentManager"/>
          <xsd:enumeration value="2221-001_Plano_TX_GI_DocumentManager"/>
          <xsd:enumeration value="2222-001_North_Richland_Hills_TX_GI_DocumentManager"/>
          <xsd:enumeration value="2223-001_Waltham_MA_Orthopaedic_DocumentManager"/>
          <xsd:enumeration value="2224-001_Boynton_Beach_FL_Multispecialty_DocumentManager"/>
          <xsd:enumeration value="2225-001_Waco_TX_GI_DocumentManager"/>
          <xsd:enumeration value="2226-001_Port_St._Lucie_FL_Eye__DocumentManager"/>
          <xsd:enumeration value="2227-001_Port_Orange_FL_Multispecialty_DocumentManager"/>
          <xsd:enumeration value="2228-001_Phoenix_McDowell_AZ_GI_DocumentManager"/>
          <xsd:enumeration value="2229-001_Columbus_OH_Eye_DocumentManager"/>
          <xsd:enumeration value="2230-001_Phoenix_North_Valley_AZ_GI_DocumentManager"/>
          <xsd:enumeration value="2231-001_MDSine_MA_Multispecialty_DocumentManager"/>
          <xsd:enumeration value="2232-001_Pioneer_Valley_MA_Multispecialty_DocumentManager"/>
          <xsd:enumeration value="2233-001_Phoenix_East_Valley_AZ_GI_DocumentManager"/>
          <xsd:enumeration value="2234-001_Edison_NJ_GI_DocumentManager"/>
          <xsd:enumeration value="2235-001_Meridian_ID_Eye_DocumentManager"/>
          <xsd:enumeration value="2236-001_Bend_OR_Urology_DocumentManager"/>
          <xsd:enumeration value="2237-001_Ardmore_OK_Multispecialty_DocumentManager"/>
          <xsd:enumeration value="2238-001_Coral_Springs_FL_Multispecialty_DocumentManager"/>
          <xsd:enumeration value="2239-001_Davis_CA_Multispecialty_DocumentManager"/>
          <xsd:enumeration value="2240-001_Fullerton_CA_Multispecialty_DocumentManager"/>
          <xsd:enumeration value="2241-001_Kenwood_OH_Multispecialty_DocumentManager"/>
          <xsd:enumeration value="2242-001_Long_Beach_CA_Multispecialty_DocumentManager"/>
          <xsd:enumeration value="2243-001_Pinellas_Park_FL_Multispecialty_DocumentManager"/>
          <xsd:enumeration value="2244-001_San_Antonio_TX_Multispecialty_DocumentManager"/>
          <xsd:enumeration value="2245-001_South_Austin_TX_Multispecialty_DocumentManager"/>
          <xsd:enumeration value="2246-001_Torrance_Crenshaw_CA_Multispecialty_DocumentManager"/>
          <xsd:enumeration value="2247-001_Towson_MD_Multispecialty_DocumentManager"/>
          <xsd:enumeration value="2248-001_Twin_Falls_ID_Multispecialty_DocumentManager"/>
          <xsd:enumeration value="2249-001_West_Palm_Beach_FL_Multispecialty_DocumentManager"/>
          <xsd:enumeration value="2250-001_Weston_FL_Multispecialty_DocumentManager"/>
          <xsd:enumeration value="2251-001_Wilton_CT_Multispecialty_DocumentManager"/>
          <xsd:enumeration value="2253-001_Norwood_MA_Multispecialty_DocumentManager"/>
          <xsd:enumeration value="2254-001_Fresno_CA_Multispecialty_DocumentManager"/>
          <xsd:enumeration value="2255-001_Newington_NH_Multispecialty_DocumentManager"/>
          <xsd:enumeration value="2256-001_Acton_MA_GI_DocumentManager"/>
          <xsd:enumeration value="2257-001_Newark_Mid_Atlantic_DE_GI_DocumentManager"/>
          <xsd:enumeration value="2258-001_Lakeside_AZ_Multispecialty_DocumentManager"/>
          <xsd:enumeration value="2259-001_Glenview_IL_GI_DocumentManager"/>
          <xsd:enumeration value="2260-001_Herndon_CA_Multispecialty_DocumentManager"/>
          <xsd:enumeration value="2261-001_Wellesley_Hills_MA_GI_DocumentManager"/>
          <xsd:enumeration value="2262-001_Milford_CT_Eye_DocumentManager"/>
          <xsd:enumeration value="2263-001_Shreveport_LA_Multispecialty_DocumentManager"/>
          <xsd:enumeration value="2264-001_Joplin_MO_Multispecialty_DocumentManager"/>
          <xsd:enumeration value="2265-001_Harvey_LA_Multispecialty_DocumentManager"/>
          <xsd:enumeration value="2266-001_Norwich_CT_GI_DocumentManager"/>
          <xsd:enumeration value="2267-001_Millburn_NJ_Multispecialty_DocumentManager"/>
          <xsd:enumeration value="2268-001_Fort_Lee_NJ_Multispecialty_DocumentManager"/>
          <xsd:enumeration value="2269-001_Allentown_PA_Multispecialty_DocumentManager"/>
          <xsd:enumeration value="2270-001_Springfield_OR_GI_DocumentManager"/>
          <xsd:enumeration value="2271-001_Colton_CA_Multispecialty_DocumentManager"/>
          <xsd:enumeration value="2272-001_Trinity_FL_Multispecialty_DocumentManager"/>
          <xsd:enumeration value="2273-001_Stamford_CT_GI_DocumentManager"/>
          <xsd:enumeration value="2274-001_Oak_Lawn_IL_GI_DocumentManager"/>
          <xsd:enumeration value="2275-001_Mountainside_NJ_Multispecialty_DocumentManager"/>
          <xsd:enumeration value="2276-001_Charleston_SC_Eye_DocumentManager"/>
          <xsd:enumeration value="2277-001_Fresno_CA_GI_DocumentManager"/>
          <xsd:enumeration value="2278-001_Wichita_KS_Eye_DocumentManager"/>
          <xsd:enumeration value="2279-001_Temecula_Rancho_Pueblo_CA_GI_DocumentManager"/>
          <xsd:enumeration value="2280-001_Bend_OR_Multispecialty_DocumentManager"/>
          <xsd:enumeration value="2281-001_Boca_Raton_FL_Multispecialty_DocumentManager"/>
          <xsd:enumeration value="2282-001_Bradenton_FL_Multispecialty_DocumentManager"/>
          <xsd:enumeration value="2283-001_Rutherford_NJ_Multispecialty_DocumentManager"/>
          <xsd:enumeration value="2284-001_Largo_Bardmoor_FL_Multispecialty_DocumentManager"/>
          <xsd:enumeration value="2285-001_Allentown_PA_GI_DocumentManager"/>
          <xsd:enumeration value="2286-001_Sarasota_FL_Multispecialty_DocumentManager"/>
          <xsd:enumeration value="2287-001_Wichita_Central_KS_Eye_DocumentManager"/>
          <xsd:enumeration value="2288-001_Texarkana_TX_Multispecialty_DocumentManager"/>
          <xsd:enumeration value="2289-001_Hollywood_FL_Multispecialty_DocumentManager"/>
          <xsd:enumeration value="2289-002_Pembroke_Pines_FL_Multispecialty_DocumentManager"/>
          <xsd:enumeration value="2290-001_Ocala_FL_Orthopaedic_DocumentManager"/>
          <xsd:enumeration value="2291-001_Elmwood_Park_NJ_Eye_DocumentManager"/>
          <xsd:enumeration value="2292-001_Daly_City_CA_Multispecialty_DocumentManager"/>
          <xsd:enumeration value="2293-001_Palo_Alto_CA_Multispecialty_DocumentManager"/>
          <xsd:enumeration value="2294-001_Millburn-East_Willow_NJ_Multispecialty_DocumentManager"/>
          <xsd:enumeration value="2295-001_Lima_OH_Eye_DocumentManager"/>
          <xsd:enumeration value="2295-001_Lima_OH_Eye_DocumentManager"/>
          <xsd:enumeration value="2298-001_Livingston_NJ_Multispecialty_DocumentManager"/>
          <xsd:enumeration value="2298-001_Livingston_NJ_Multispecialty_DocumentManager"/>
          <xsd:enumeration value="2299-001_West_Orange_NJ_Multispecialty_DocumentManager"/>
          <xsd:enumeration value="2299-002_West_Orange_-_WCGS_DocumentManager"/>
          <xsd:enumeration value="2300-001_Forty_Fort_PA_Multispecialty_DocumentManager"/>
          <xsd:enumeration value="2301-001_Tualatin_OR_Multispecialty_DocumentManager"/>
          <xsd:enumeration value="2302-001_Leominster_MA_GI_DocumentManager"/>
          <xsd:enumeration value="2303-001_Morehead_City_NC_Multispecialty_DocumentManager"/>
          <xsd:enumeration value="2304-001_Nashville_Church_Street_TN_GI_DocumentManager"/>
          <xsd:enumeration value="2304-002_Nashville_Harding_Road_TN_GI_DocumentManager"/>
          <xsd:enumeration value="2305-001_Easton_MD_GI_DocumentManager"/>
          <xsd:enumeration value="2306-001_Ocean_Springs_MS_Multi_DocumentManager"/>
          <xsd:enumeration value="2307-001_Pascagoula_MS_Multi_DocumentManager"/>
          <xsd:enumeration value="2308-001_Miami_Southwest_104th_Street_Florida_GI_DocumentManager"/>
          <xsd:enumeration value="2310-001_Lancaster_-_North_GI_DocumentManager"/>
          <xsd:enumeration value="2310-002_Lancaster_-_Ephrata_GI_DocumentManager"/>
          <xsd:enumeration value="2310-003_Lancaster_PA_-_South_GI_DocumentManager"/>
          <xsd:enumeration value="2313-001_Lowell_Massachusetts_GI_DocumentManager"/>
          <xsd:enumeration value="2314-001_Rockville_Maryland_Multispecialty_DocumentManager"/>
          <xsd:enumeration value="2315-001_Clifton_New_Jersey_Gastroenterology_DocumentManager"/>
          <xsd:enumeration value="2317-001_Wayne_New_Jersey_Gastroenterology_DocumentManager"/>
          <xsd:enumeration value="2318-001_North_Jersey_Gastro_Holdco_DocumentManager"/>
          <xsd:enumeration value="2320-001_Mercerville_New_Jersey_Multi_DocumentManager"/>
          <xsd:enumeration value="2321-001_Eatontown_NJ_GI_DocumentManager"/>
          <xsd:enumeration value="2322-001_Folsom_CA_GI_DocumentManager"/>
          <xsd:enumeration value="2323-001_Phoenix_East_Highland_AZ_Eye_DocumentManager"/>
          <xsd:enumeration value="2324-001_Cedar_Knolls_NJ_Multi_DocumentManager"/>
          <xsd:enumeration value="2325-001_West_Chester_PA_GI_DocumentManager"/>
          <xsd:enumeration value="2326-001_Red_Bank_NJ_GI_DocumentManager"/>
          <xsd:enumeration value="2328-001_Woodland_Park_NJ_GI_DocumentManager"/>
          <xsd:enumeration value="AmSurg_Corp_DocumentManager"/>
          <xsd:enumeration value="ROLE1"/>
          <xsd:enumeration value="ROLE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Synchronous</Synchronization>
    <Type>10001</Type>
    <SequenceNumber>10001</SequenceNumber>
    <Assembly>Aspect.ADLA.DraftSiteCollection, Version=1.0.0.0, Culture=neutral, PublicKeyToken=5e573e3c6b433e50</Assembly>
    <Class>Aspect.ADLA.DraftSiteCollection.EventReceivers.DraftDocumentsItemEventReceiver</Class>
    <Data/>
    <Filter/>
  </Receiver>
  <Receiver>
    <Name/>
    <Synchronization>Synchronous</Synchronization>
    <Type>10002</Type>
    <SequenceNumber>10002</SequenceNumber>
    <Assembly>Aspect.ADLA.DraftSiteCollection, Version=1.0.0.0, Culture=neutral, PublicKeyToken=5e573e3c6b433e50</Assembly>
    <Class>Aspect.ADLA.DraftSiteCollection.EventReceivers.DraftDocumentsItemEventReceiver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636003025918590919</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636003025918590919</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636003025918590919</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636003025918590919</Data>
    <Filter/>
  </Receiver>
</spe:Receivers>
</file>

<file path=customXml/itemProps1.xml><?xml version="1.0" encoding="utf-8"?>
<ds:datastoreItem xmlns:ds="http://schemas.openxmlformats.org/officeDocument/2006/customXml" ds:itemID="{E88FE227-1915-4192-BDFF-415C03AB9F61}">
  <ds:schemaRefs>
    <ds:schemaRef ds:uri="http://schemas.microsoft.com/sharepoint/v3/contenttype/forms"/>
  </ds:schemaRefs>
</ds:datastoreItem>
</file>

<file path=customXml/itemProps2.xml><?xml version="1.0" encoding="utf-8"?>
<ds:datastoreItem xmlns:ds="http://schemas.openxmlformats.org/officeDocument/2006/customXml" ds:itemID="{98AAB1BC-550A-4453-89F9-CBD547429664}">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fd692803-0ff1-4dff-8d4e-410608cd2ca9"/>
    <ds:schemaRef ds:uri="http://schemas.aspect.com/adla/v4"/>
    <ds:schemaRef ds:uri="http://www.w3.org/XML/1998/namespace"/>
    <ds:schemaRef ds:uri="http://purl.org/dc/dcmitype/"/>
  </ds:schemaRefs>
</ds:datastoreItem>
</file>

<file path=customXml/itemProps3.xml><?xml version="1.0" encoding="utf-8"?>
<ds:datastoreItem xmlns:ds="http://schemas.openxmlformats.org/officeDocument/2006/customXml" ds:itemID="{5B137C3D-EDD3-4DB7-8DE3-EADE39A53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92803-0ff1-4dff-8d4e-410608cd2ca9"/>
    <ds:schemaRef ds:uri="http://schemas.aspect.com/adla/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32F0B8-2BA4-479B-BC71-EA530BF6B88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1931</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FORM_PTR_PATIENT RIGHTS Brochure</vt:lpstr>
    </vt:vector>
  </TitlesOfParts>
  <Company>AmSurg</Company>
  <LinksUpToDate>false</LinksUpToDate>
  <CharactersWithSpaces>12919</CharactersWithSpaces>
  <SharedDoc>false</SharedDoc>
  <HLinks>
    <vt:vector size="18" baseType="variant">
      <vt:variant>
        <vt:i4>2687079</vt:i4>
      </vt:variant>
      <vt:variant>
        <vt:i4>6</vt:i4>
      </vt:variant>
      <vt:variant>
        <vt:i4>0</vt:i4>
      </vt:variant>
      <vt:variant>
        <vt:i4>5</vt:i4>
      </vt:variant>
      <vt:variant>
        <vt:lpwstr>http://oig.hhs.gov/</vt:lpwstr>
      </vt:variant>
      <vt:variant>
        <vt:lpwstr/>
      </vt:variant>
      <vt:variant>
        <vt:i4>6094921</vt:i4>
      </vt:variant>
      <vt:variant>
        <vt:i4>3</vt:i4>
      </vt:variant>
      <vt:variant>
        <vt:i4>0</vt:i4>
      </vt:variant>
      <vt:variant>
        <vt:i4>5</vt:i4>
      </vt:variant>
      <vt:variant>
        <vt:lpwstr>http://www.medicare.gov/</vt:lpwstr>
      </vt:variant>
      <vt:variant>
        <vt:lpwstr/>
      </vt:variant>
      <vt:variant>
        <vt:i4>3670054</vt:i4>
      </vt:variant>
      <vt:variant>
        <vt:i4>0</vt:i4>
      </vt:variant>
      <vt:variant>
        <vt:i4>0</vt:i4>
      </vt:variant>
      <vt:variant>
        <vt:i4>5</vt:i4>
      </vt:variant>
      <vt:variant>
        <vt:lpwstr>http://www.medicare.gov/Ombudsman/resources.asp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FORM_PTR_PATIENT RIGHTS Brochure</dc:title>
  <dc:subject/>
  <dc:creator>Registered User</dc:creator>
  <cp:keywords/>
  <dc:description/>
  <cp:lastModifiedBy>Katie Ellis</cp:lastModifiedBy>
  <cp:revision>4</cp:revision>
  <cp:lastPrinted>2020-09-24T19:17:00Z</cp:lastPrinted>
  <dcterms:created xsi:type="dcterms:W3CDTF">2020-11-02T15:23:00Z</dcterms:created>
  <dcterms:modified xsi:type="dcterms:W3CDTF">2020-11-02T20:55:00Z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0x010100073D42FCA04F432D8C43E71990A9B0FB009F896297678A5941858B24725366D70A</vt:lpwstr>
  </property>
  <property fmtid="{D5CDD505-2E9C-101B-9397-08002B2CF9AE}" pid="3" name="Order">
    <vt:r8>122800</vt:r8>
  </property>
  <property fmtid="{D5CDD505-2E9C-101B-9397-08002B2CF9AE}" pid="4" name="ADLA_State">
    <vt:lpwstr>5;#ALL|766c4255-f9c0-48c9-a305-c82294b9a7a5</vt:lpwstr>
  </property>
  <property fmtid="{D5CDD505-2E9C-101B-9397-08002B2CF9AE}" pid="5" name="ADLA_RiskDomain">
    <vt:lpwstr>3;#Operational|aa4c35ff-5550-48f1-ac0b-38f234e61e44</vt:lpwstr>
  </property>
  <property fmtid="{D5CDD505-2E9C-101B-9397-08002B2CF9AE}" pid="6" name="ADLA_Department">
    <vt:lpwstr>1;#NA|876d9807-09c2-4337-9980-24386f899c69</vt:lpwstr>
  </property>
  <property fmtid="{D5CDD505-2E9C-101B-9397-08002B2CF9AE}" pid="7" name="ADLA_BusinessCycle">
    <vt:lpwstr>6;#Operations|27f51cd2-fe85-49d2-9b6a-450e2f281b14</vt:lpwstr>
  </property>
  <property fmtid="{D5CDD505-2E9C-101B-9397-08002B2CF9AE}" pid="8" name="ADLA_Specialty">
    <vt:lpwstr>4;#ALL|a05923fe-57c1-417a-be51-8433a484f991</vt:lpwstr>
  </property>
  <property fmtid="{D5CDD505-2E9C-101B-9397-08002B2CF9AE}" pid="9" name="ADLA_Discipline">
    <vt:lpwstr>2;#Not Specified|79ac7b1a-36f2-4816-b6a0-a814183dcb44</vt:lpwstr>
  </property>
  <property fmtid="{D5CDD505-2E9C-101B-9397-08002B2CF9AE}" pid="10" name="WorkflowChangePath">
    <vt:lpwstr>2215f10f-839c-4dc5-8dc0-2c06ed1f9409,14;2215f10f-839c-4dc5-8dc0-2c06ed1f9409,14;2215f10f-839c-4dc5-8dc0-2c06ed1f9409,16;2215f10f-839c-4dc5-8dc0-2c06ed1f9409,16;2215f10f-839c-4dc5-8dc0-2c06ed1f9409,18;2215f10f-839c-4dc5-8dc0-2c06ed1f9409,18;2215f10f-839c-4</vt:lpwstr>
  </property>
  <property fmtid="{D5CDD505-2E9C-101B-9397-08002B2CF9AE}" pid="11" name="ecm_ItemDeleteBlockHolders">
    <vt:lpwstr/>
  </property>
  <property fmtid="{D5CDD505-2E9C-101B-9397-08002B2CF9AE}" pid="12" name="ecm_RecordRestrictions">
    <vt:lpwstr/>
  </property>
  <property fmtid="{D5CDD505-2E9C-101B-9397-08002B2CF9AE}" pid="13" name="ecm_ItemLockHolders">
    <vt:lpwstr/>
  </property>
</Properties>
</file>